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1B" w:rsidRPr="003E211B" w:rsidRDefault="003E211B" w:rsidP="003E211B">
      <w:pPr>
        <w:contextualSpacing/>
        <w:jc w:val="center"/>
        <w:rPr>
          <w:rFonts w:ascii="Arial" w:hAnsi="Arial" w:cs="Arial"/>
          <w:sz w:val="24"/>
          <w:szCs w:val="24"/>
        </w:rPr>
      </w:pPr>
      <w:r w:rsidRPr="003E211B">
        <w:rPr>
          <w:rFonts w:ascii="Arial" w:hAnsi="Arial" w:cs="Arial"/>
          <w:sz w:val="24"/>
          <w:szCs w:val="24"/>
        </w:rPr>
        <w:t>КРАСНОДАРСКИЙ КРАЙ</w:t>
      </w:r>
    </w:p>
    <w:p w:rsidR="003E211B" w:rsidRPr="003E211B" w:rsidRDefault="003E211B" w:rsidP="003E211B">
      <w:pPr>
        <w:contextualSpacing/>
        <w:jc w:val="center"/>
        <w:rPr>
          <w:rFonts w:ascii="Arial" w:hAnsi="Arial" w:cs="Arial"/>
          <w:sz w:val="24"/>
          <w:szCs w:val="24"/>
        </w:rPr>
      </w:pPr>
      <w:r w:rsidRPr="003E211B">
        <w:rPr>
          <w:rFonts w:ascii="Arial" w:hAnsi="Arial" w:cs="Arial"/>
          <w:sz w:val="24"/>
          <w:szCs w:val="24"/>
        </w:rPr>
        <w:t>ВЫСЕЛКОВСКИЙ РАЙОН</w:t>
      </w:r>
    </w:p>
    <w:p w:rsidR="003E211B" w:rsidRPr="003E211B" w:rsidRDefault="003E211B" w:rsidP="003E211B">
      <w:pPr>
        <w:contextualSpacing/>
        <w:jc w:val="center"/>
        <w:rPr>
          <w:rFonts w:ascii="Arial" w:hAnsi="Arial" w:cs="Arial"/>
          <w:sz w:val="24"/>
          <w:szCs w:val="24"/>
        </w:rPr>
      </w:pPr>
      <w:r w:rsidRPr="003E211B">
        <w:rPr>
          <w:rFonts w:ascii="Arial" w:hAnsi="Arial" w:cs="Arial"/>
          <w:sz w:val="24"/>
          <w:szCs w:val="24"/>
        </w:rPr>
        <w:t>НОВОМАЛОРОССИЙСКОЕ СЕЛЬСКОЕ ПОСЕЛЕНИЕ</w:t>
      </w:r>
    </w:p>
    <w:p w:rsidR="003E211B" w:rsidRPr="003E211B" w:rsidRDefault="003E211B" w:rsidP="003E211B">
      <w:pPr>
        <w:contextualSpacing/>
        <w:jc w:val="center"/>
        <w:rPr>
          <w:rFonts w:ascii="Arial" w:hAnsi="Arial" w:cs="Arial"/>
          <w:sz w:val="24"/>
          <w:szCs w:val="24"/>
        </w:rPr>
      </w:pPr>
      <w:r w:rsidRPr="003E211B">
        <w:rPr>
          <w:rFonts w:ascii="Arial" w:hAnsi="Arial" w:cs="Arial"/>
          <w:sz w:val="24"/>
          <w:szCs w:val="24"/>
        </w:rPr>
        <w:t>ВЫСЕЛКОВСКОГО РАЙОНА</w:t>
      </w:r>
    </w:p>
    <w:p w:rsidR="003E211B" w:rsidRPr="003E211B" w:rsidRDefault="003E211B" w:rsidP="003E211B">
      <w:pPr>
        <w:contextualSpacing/>
        <w:jc w:val="center"/>
        <w:rPr>
          <w:rFonts w:ascii="Arial" w:hAnsi="Arial" w:cs="Arial"/>
          <w:sz w:val="24"/>
          <w:szCs w:val="24"/>
        </w:rPr>
      </w:pPr>
    </w:p>
    <w:p w:rsidR="003E211B" w:rsidRPr="003E211B" w:rsidRDefault="003E211B" w:rsidP="003E211B">
      <w:pPr>
        <w:contextualSpacing/>
        <w:jc w:val="center"/>
        <w:rPr>
          <w:rFonts w:ascii="Arial" w:hAnsi="Arial" w:cs="Arial"/>
          <w:sz w:val="24"/>
          <w:szCs w:val="24"/>
        </w:rPr>
      </w:pPr>
      <w:r w:rsidRPr="003E211B">
        <w:rPr>
          <w:rFonts w:ascii="Arial" w:hAnsi="Arial" w:cs="Arial"/>
          <w:sz w:val="24"/>
          <w:szCs w:val="24"/>
        </w:rPr>
        <w:t>ПОСТАНОВЛЕНИЕ</w:t>
      </w:r>
    </w:p>
    <w:p w:rsidR="003E211B" w:rsidRPr="003E211B" w:rsidRDefault="003E211B" w:rsidP="003E211B">
      <w:pPr>
        <w:contextualSpacing/>
        <w:jc w:val="center"/>
        <w:rPr>
          <w:rFonts w:ascii="Arial" w:hAnsi="Arial" w:cs="Arial"/>
          <w:sz w:val="24"/>
          <w:szCs w:val="24"/>
        </w:rPr>
      </w:pPr>
    </w:p>
    <w:p w:rsidR="003E211B" w:rsidRPr="003E211B" w:rsidRDefault="00923A1F" w:rsidP="003E211B">
      <w:pPr>
        <w:tabs>
          <w:tab w:val="left" w:pos="0"/>
        </w:tabs>
        <w:ind w:right="-42"/>
        <w:contextualSpacing/>
        <w:jc w:val="center"/>
        <w:rPr>
          <w:rFonts w:ascii="Arial" w:hAnsi="Arial" w:cs="Arial"/>
          <w:sz w:val="24"/>
          <w:szCs w:val="24"/>
        </w:rPr>
      </w:pPr>
      <w:r>
        <w:rPr>
          <w:rFonts w:ascii="Arial" w:hAnsi="Arial" w:cs="Arial"/>
          <w:sz w:val="24"/>
          <w:szCs w:val="24"/>
        </w:rPr>
        <w:t>01</w:t>
      </w:r>
      <w:r w:rsidR="003E211B" w:rsidRPr="003E211B">
        <w:rPr>
          <w:rFonts w:ascii="Arial" w:hAnsi="Arial" w:cs="Arial"/>
          <w:sz w:val="24"/>
          <w:szCs w:val="24"/>
        </w:rPr>
        <w:t xml:space="preserve"> июля 2015 года</w:t>
      </w:r>
      <w:r w:rsidR="003E211B" w:rsidRPr="003E211B">
        <w:rPr>
          <w:rFonts w:ascii="Arial" w:hAnsi="Arial" w:cs="Arial"/>
          <w:sz w:val="24"/>
          <w:szCs w:val="24"/>
        </w:rPr>
        <w:tab/>
      </w:r>
      <w:r w:rsidR="003E211B" w:rsidRPr="003E211B">
        <w:rPr>
          <w:rFonts w:ascii="Arial" w:hAnsi="Arial" w:cs="Arial"/>
          <w:sz w:val="24"/>
          <w:szCs w:val="24"/>
        </w:rPr>
        <w:tab/>
      </w:r>
      <w:r w:rsidR="003E211B" w:rsidRPr="003E211B">
        <w:rPr>
          <w:rFonts w:ascii="Arial" w:hAnsi="Arial" w:cs="Arial"/>
          <w:sz w:val="24"/>
          <w:szCs w:val="24"/>
        </w:rPr>
        <w:tab/>
        <w:t xml:space="preserve">№ </w:t>
      </w:r>
      <w:r>
        <w:rPr>
          <w:rFonts w:ascii="Arial" w:hAnsi="Arial" w:cs="Arial"/>
          <w:sz w:val="24"/>
          <w:szCs w:val="24"/>
        </w:rPr>
        <w:t>87</w:t>
      </w:r>
      <w:r w:rsidR="003E211B" w:rsidRPr="003E211B">
        <w:rPr>
          <w:rFonts w:ascii="Arial" w:hAnsi="Arial" w:cs="Arial"/>
          <w:sz w:val="24"/>
          <w:szCs w:val="24"/>
        </w:rPr>
        <w:tab/>
      </w:r>
      <w:r w:rsidR="003E211B" w:rsidRPr="003E211B">
        <w:rPr>
          <w:rFonts w:ascii="Arial" w:hAnsi="Arial" w:cs="Arial"/>
          <w:sz w:val="24"/>
          <w:szCs w:val="24"/>
        </w:rPr>
        <w:tab/>
        <w:t>ст. Новомалороссийская</w:t>
      </w:r>
    </w:p>
    <w:p w:rsidR="002C384A" w:rsidRPr="00A57392" w:rsidRDefault="002C384A" w:rsidP="003E211B">
      <w:pPr>
        <w:tabs>
          <w:tab w:val="left" w:pos="3174"/>
        </w:tabs>
        <w:suppressAutoHyphens/>
        <w:spacing w:after="0" w:line="240" w:lineRule="auto"/>
        <w:contextualSpacing/>
        <w:jc w:val="center"/>
        <w:rPr>
          <w:rFonts w:ascii="Arial" w:hAnsi="Arial" w:cs="Arial"/>
          <w:sz w:val="24"/>
          <w:szCs w:val="24"/>
        </w:rPr>
      </w:pPr>
    </w:p>
    <w:p w:rsidR="002C384A" w:rsidRPr="003E211B" w:rsidRDefault="002C384A" w:rsidP="003E211B">
      <w:pPr>
        <w:tabs>
          <w:tab w:val="left" w:pos="3174"/>
        </w:tabs>
        <w:suppressAutoHyphens/>
        <w:spacing w:after="0" w:line="240" w:lineRule="auto"/>
        <w:contextualSpacing/>
        <w:jc w:val="center"/>
        <w:rPr>
          <w:rFonts w:ascii="Arial" w:hAnsi="Arial" w:cs="Arial"/>
          <w:b/>
          <w:sz w:val="32"/>
          <w:szCs w:val="32"/>
        </w:rPr>
      </w:pPr>
      <w:r w:rsidRPr="003E211B">
        <w:rPr>
          <w:rFonts w:ascii="Arial" w:hAnsi="Arial" w:cs="Arial"/>
          <w:b/>
          <w:sz w:val="32"/>
          <w:szCs w:val="32"/>
        </w:rPr>
        <w:t>Об утверждении Порядка разработки прогноза</w:t>
      </w:r>
    </w:p>
    <w:p w:rsidR="002C384A" w:rsidRPr="003E211B" w:rsidRDefault="002C384A" w:rsidP="003E211B">
      <w:pPr>
        <w:tabs>
          <w:tab w:val="left" w:pos="3174"/>
        </w:tabs>
        <w:suppressAutoHyphens/>
        <w:spacing w:after="0" w:line="240" w:lineRule="auto"/>
        <w:contextualSpacing/>
        <w:jc w:val="center"/>
        <w:rPr>
          <w:rFonts w:ascii="Arial" w:hAnsi="Arial" w:cs="Arial"/>
          <w:b/>
          <w:sz w:val="32"/>
          <w:szCs w:val="32"/>
        </w:rPr>
      </w:pPr>
      <w:r w:rsidRPr="003E211B">
        <w:rPr>
          <w:rFonts w:ascii="Arial" w:hAnsi="Arial" w:cs="Arial"/>
          <w:b/>
          <w:sz w:val="32"/>
          <w:szCs w:val="32"/>
        </w:rPr>
        <w:t>и индикативного плана социально-экономического</w:t>
      </w:r>
    </w:p>
    <w:p w:rsidR="002C384A" w:rsidRPr="003E211B" w:rsidRDefault="002C384A" w:rsidP="003E211B">
      <w:pPr>
        <w:tabs>
          <w:tab w:val="left" w:pos="3174"/>
        </w:tabs>
        <w:suppressAutoHyphens/>
        <w:spacing w:after="0" w:line="240" w:lineRule="auto"/>
        <w:contextualSpacing/>
        <w:jc w:val="center"/>
        <w:rPr>
          <w:rFonts w:ascii="Arial" w:hAnsi="Arial" w:cs="Arial"/>
          <w:b/>
          <w:sz w:val="32"/>
          <w:szCs w:val="32"/>
        </w:rPr>
      </w:pPr>
      <w:r w:rsidRPr="003E211B">
        <w:rPr>
          <w:rFonts w:ascii="Arial" w:hAnsi="Arial" w:cs="Arial"/>
          <w:b/>
          <w:sz w:val="32"/>
          <w:szCs w:val="32"/>
        </w:rPr>
        <w:t>развити</w:t>
      </w:r>
      <w:r w:rsidR="00626F23">
        <w:rPr>
          <w:rFonts w:ascii="Arial" w:hAnsi="Arial" w:cs="Arial"/>
          <w:b/>
          <w:sz w:val="32"/>
          <w:szCs w:val="32"/>
        </w:rPr>
        <w:t>я Новомалороссийского сельского</w:t>
      </w:r>
    </w:p>
    <w:p w:rsidR="002C384A" w:rsidRPr="003E211B" w:rsidRDefault="002C384A" w:rsidP="003E211B">
      <w:pPr>
        <w:tabs>
          <w:tab w:val="left" w:pos="3174"/>
        </w:tabs>
        <w:suppressAutoHyphens/>
        <w:spacing w:after="0" w:line="240" w:lineRule="auto"/>
        <w:contextualSpacing/>
        <w:jc w:val="center"/>
        <w:rPr>
          <w:rFonts w:ascii="Arial" w:hAnsi="Arial" w:cs="Arial"/>
          <w:b/>
          <w:sz w:val="32"/>
          <w:szCs w:val="32"/>
        </w:rPr>
      </w:pPr>
      <w:r w:rsidRPr="003E211B">
        <w:rPr>
          <w:rFonts w:ascii="Arial" w:hAnsi="Arial" w:cs="Arial"/>
          <w:b/>
          <w:sz w:val="32"/>
          <w:szCs w:val="32"/>
        </w:rPr>
        <w:t>поселения Выселковского района</w:t>
      </w:r>
    </w:p>
    <w:p w:rsidR="002C384A" w:rsidRPr="00A57392" w:rsidRDefault="002C384A" w:rsidP="00A57392">
      <w:pPr>
        <w:tabs>
          <w:tab w:val="left" w:pos="720"/>
        </w:tabs>
        <w:suppressAutoHyphens/>
        <w:spacing w:after="0" w:line="240" w:lineRule="auto"/>
        <w:ind w:firstLine="709"/>
        <w:contextualSpacing/>
        <w:jc w:val="both"/>
        <w:rPr>
          <w:rFonts w:ascii="Arial" w:hAnsi="Arial" w:cs="Arial"/>
          <w:sz w:val="24"/>
          <w:szCs w:val="24"/>
        </w:rPr>
      </w:pPr>
    </w:p>
    <w:p w:rsidR="002C384A" w:rsidRPr="00A57392" w:rsidRDefault="002C384A" w:rsidP="00A57392">
      <w:pPr>
        <w:tabs>
          <w:tab w:val="left" w:pos="720"/>
        </w:tabs>
        <w:suppressAutoHyphens/>
        <w:spacing w:after="0" w:line="240" w:lineRule="auto"/>
        <w:ind w:firstLine="709"/>
        <w:contextualSpacing/>
        <w:jc w:val="both"/>
        <w:rPr>
          <w:rFonts w:ascii="Arial" w:hAnsi="Arial" w:cs="Arial"/>
          <w:sz w:val="24"/>
          <w:szCs w:val="24"/>
        </w:rPr>
      </w:pPr>
    </w:p>
    <w:p w:rsidR="002C384A" w:rsidRPr="00A57392" w:rsidRDefault="002C384A"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В соответствии с Бюджетным кодексом Российской Федерации, Федеральным законом от 3 декабря 2012 года № 244-ФЗ «О внесении изменений в Бюджетный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10 июля 2001 года № 384-КЗ «О прогнозировании, индикативном планировании и программах социально-экономического развития Краснодарского края», в целях регламентации процедуры разработки прогноза и индикативного плана социально-экономического развития Новомалороссийского сельского поселения Выселковского района, постановляю:</w:t>
      </w:r>
    </w:p>
    <w:p w:rsidR="002C384A" w:rsidRPr="00A57392" w:rsidRDefault="002C384A"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1. Утвердить Порядок разработки прогноза и индикативного плана социально-экономического развития Новомалороссийского сельского поселения Выселковского района (прилагается).</w:t>
      </w:r>
    </w:p>
    <w:p w:rsidR="002C384A" w:rsidRPr="00A57392" w:rsidRDefault="002C384A" w:rsidP="00A57392">
      <w:pPr>
        <w:tabs>
          <w:tab w:val="left" w:pos="3174"/>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2. Постановление администрации Новомалороссийского сельского поселения Выселковского района от 11 октября 2012 года № 129 «Об утверждении Порядка разработки индикативного плана социально-экономического развития Новомалороссийского сельского поселения» считать утратившим силу.</w:t>
      </w:r>
    </w:p>
    <w:p w:rsidR="002C384A" w:rsidRPr="00A57392" w:rsidRDefault="002C384A"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2. Настоящее постановление обнародовать в соответствии с существующим положением и разместить на официальном сайте Новомалороссийского сельского поселения Выселковского района в сети Интернет.</w:t>
      </w:r>
    </w:p>
    <w:p w:rsidR="002C384A" w:rsidRPr="00A57392" w:rsidRDefault="002C384A"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3. Контроль за выполнением настоящего постановления оставляю за собой.</w:t>
      </w:r>
    </w:p>
    <w:p w:rsidR="002C384A" w:rsidRPr="00A57392" w:rsidRDefault="002C384A"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4. Постановление вступает в силу со дня его обнародования.</w:t>
      </w:r>
    </w:p>
    <w:p w:rsidR="002C384A" w:rsidRPr="00A57392" w:rsidRDefault="002C384A" w:rsidP="00A57392">
      <w:pPr>
        <w:suppressAutoHyphens/>
        <w:spacing w:after="0" w:line="240" w:lineRule="auto"/>
        <w:ind w:firstLine="709"/>
        <w:contextualSpacing/>
        <w:jc w:val="both"/>
        <w:rPr>
          <w:rFonts w:ascii="Arial" w:hAnsi="Arial" w:cs="Arial"/>
          <w:sz w:val="24"/>
          <w:szCs w:val="24"/>
        </w:rPr>
      </w:pPr>
    </w:p>
    <w:p w:rsidR="002C384A" w:rsidRPr="00A57392" w:rsidRDefault="002C384A" w:rsidP="00A57392">
      <w:pPr>
        <w:suppressAutoHyphens/>
        <w:spacing w:after="0" w:line="240" w:lineRule="auto"/>
        <w:ind w:firstLine="709"/>
        <w:contextualSpacing/>
        <w:jc w:val="both"/>
        <w:rPr>
          <w:rFonts w:ascii="Arial" w:hAnsi="Arial" w:cs="Arial"/>
          <w:sz w:val="24"/>
          <w:szCs w:val="24"/>
        </w:rPr>
      </w:pPr>
    </w:p>
    <w:p w:rsidR="002C384A" w:rsidRPr="00A57392" w:rsidRDefault="002C384A" w:rsidP="00A57392">
      <w:pPr>
        <w:suppressAutoHyphens/>
        <w:spacing w:after="0" w:line="240" w:lineRule="auto"/>
        <w:ind w:firstLine="709"/>
        <w:contextualSpacing/>
        <w:jc w:val="both"/>
        <w:rPr>
          <w:rFonts w:ascii="Arial" w:hAnsi="Arial" w:cs="Arial"/>
          <w:sz w:val="24"/>
          <w:szCs w:val="24"/>
        </w:rPr>
      </w:pPr>
    </w:p>
    <w:p w:rsidR="002C384A" w:rsidRPr="00A57392" w:rsidRDefault="002C384A"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Глава Новомалороссийского сельского</w:t>
      </w:r>
    </w:p>
    <w:p w:rsidR="00C82141" w:rsidRDefault="002C384A"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поселения Выселковского района</w:t>
      </w:r>
    </w:p>
    <w:p w:rsidR="002C384A" w:rsidRPr="00A57392" w:rsidRDefault="002C384A"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В.И.Иордан</w:t>
      </w:r>
    </w:p>
    <w:p w:rsidR="002C384A" w:rsidRPr="00A57392" w:rsidRDefault="002C384A" w:rsidP="00A57392">
      <w:pPr>
        <w:suppressAutoHyphens/>
        <w:spacing w:after="0" w:line="240" w:lineRule="auto"/>
        <w:ind w:firstLine="709"/>
        <w:contextualSpacing/>
        <w:jc w:val="both"/>
        <w:rPr>
          <w:rFonts w:ascii="Arial" w:hAnsi="Arial" w:cs="Arial"/>
          <w:sz w:val="24"/>
          <w:szCs w:val="24"/>
        </w:rPr>
      </w:pPr>
    </w:p>
    <w:p w:rsidR="002C384A" w:rsidRPr="00A57392" w:rsidRDefault="002C384A" w:rsidP="00A57392">
      <w:pPr>
        <w:suppressAutoHyphens/>
        <w:spacing w:after="0" w:line="240" w:lineRule="auto"/>
        <w:ind w:firstLine="709"/>
        <w:contextualSpacing/>
        <w:jc w:val="both"/>
        <w:rPr>
          <w:rFonts w:ascii="Arial" w:hAnsi="Arial" w:cs="Arial"/>
          <w:sz w:val="24"/>
          <w:szCs w:val="24"/>
        </w:rPr>
      </w:pPr>
    </w:p>
    <w:p w:rsidR="002C384A" w:rsidRPr="00A57392" w:rsidRDefault="002C384A" w:rsidP="00A57392">
      <w:pPr>
        <w:suppressAutoHyphens/>
        <w:spacing w:after="0" w:line="240" w:lineRule="auto"/>
        <w:ind w:firstLine="709"/>
        <w:contextualSpacing/>
        <w:jc w:val="both"/>
        <w:rPr>
          <w:rFonts w:ascii="Arial" w:hAnsi="Arial" w:cs="Arial"/>
          <w:sz w:val="24"/>
          <w:szCs w:val="24"/>
        </w:rPr>
      </w:pPr>
    </w:p>
    <w:p w:rsidR="00B71239" w:rsidRPr="00A57392" w:rsidRDefault="00B71239" w:rsidP="006F4C38">
      <w:pPr>
        <w:suppressAutoHyphens/>
        <w:spacing w:after="0" w:line="240" w:lineRule="auto"/>
        <w:ind w:firstLine="709"/>
        <w:contextualSpacing/>
        <w:rPr>
          <w:rFonts w:ascii="Arial" w:hAnsi="Arial" w:cs="Arial"/>
          <w:sz w:val="24"/>
          <w:szCs w:val="24"/>
        </w:rPr>
      </w:pPr>
      <w:r w:rsidRPr="00A57392">
        <w:rPr>
          <w:rFonts w:ascii="Arial" w:hAnsi="Arial" w:cs="Arial"/>
          <w:sz w:val="24"/>
          <w:szCs w:val="24"/>
        </w:rPr>
        <w:t>ПРИЛОЖЕНИЕ</w:t>
      </w:r>
    </w:p>
    <w:p w:rsidR="00B71239" w:rsidRPr="00A57392" w:rsidRDefault="00B71239" w:rsidP="006F4C38">
      <w:pPr>
        <w:suppressAutoHyphens/>
        <w:spacing w:after="0" w:line="240" w:lineRule="auto"/>
        <w:ind w:firstLine="709"/>
        <w:contextualSpacing/>
        <w:rPr>
          <w:rFonts w:ascii="Arial" w:hAnsi="Arial" w:cs="Arial"/>
          <w:sz w:val="24"/>
          <w:szCs w:val="24"/>
        </w:rPr>
      </w:pPr>
      <w:r w:rsidRPr="00A57392">
        <w:rPr>
          <w:rFonts w:ascii="Arial" w:hAnsi="Arial" w:cs="Arial"/>
          <w:sz w:val="24"/>
          <w:szCs w:val="24"/>
        </w:rPr>
        <w:t>УТВЕРЖДЕН</w:t>
      </w:r>
    </w:p>
    <w:p w:rsidR="00B71239" w:rsidRPr="00A57392" w:rsidRDefault="00B71239" w:rsidP="006F4C38">
      <w:pPr>
        <w:suppressAutoHyphens/>
        <w:spacing w:after="0" w:line="240" w:lineRule="auto"/>
        <w:ind w:firstLine="709"/>
        <w:contextualSpacing/>
        <w:rPr>
          <w:rFonts w:ascii="Arial" w:hAnsi="Arial" w:cs="Arial"/>
          <w:sz w:val="24"/>
          <w:szCs w:val="24"/>
        </w:rPr>
      </w:pPr>
      <w:r w:rsidRPr="00A57392">
        <w:rPr>
          <w:rFonts w:ascii="Arial" w:hAnsi="Arial" w:cs="Arial"/>
          <w:sz w:val="24"/>
          <w:szCs w:val="24"/>
        </w:rPr>
        <w:t>постановлением администрации</w:t>
      </w:r>
    </w:p>
    <w:p w:rsidR="00B71239" w:rsidRPr="00A57392" w:rsidRDefault="00B71239" w:rsidP="006F4C38">
      <w:pPr>
        <w:suppressAutoHyphens/>
        <w:spacing w:after="0" w:line="240" w:lineRule="auto"/>
        <w:ind w:firstLine="709"/>
        <w:contextualSpacing/>
        <w:rPr>
          <w:rFonts w:ascii="Arial" w:hAnsi="Arial" w:cs="Arial"/>
          <w:sz w:val="24"/>
          <w:szCs w:val="24"/>
        </w:rPr>
      </w:pPr>
      <w:r w:rsidRPr="00A57392">
        <w:rPr>
          <w:rFonts w:ascii="Arial" w:hAnsi="Arial" w:cs="Arial"/>
          <w:sz w:val="24"/>
          <w:szCs w:val="24"/>
        </w:rPr>
        <w:t>Новомалороссийского сельского</w:t>
      </w:r>
    </w:p>
    <w:p w:rsidR="00B71239" w:rsidRPr="00A57392" w:rsidRDefault="00B71239" w:rsidP="006F4C38">
      <w:pPr>
        <w:suppressAutoHyphens/>
        <w:spacing w:after="0" w:line="240" w:lineRule="auto"/>
        <w:ind w:firstLine="709"/>
        <w:contextualSpacing/>
        <w:rPr>
          <w:rFonts w:ascii="Arial" w:hAnsi="Arial" w:cs="Arial"/>
          <w:sz w:val="24"/>
          <w:szCs w:val="24"/>
        </w:rPr>
      </w:pPr>
      <w:r w:rsidRPr="00A57392">
        <w:rPr>
          <w:rFonts w:ascii="Arial" w:hAnsi="Arial" w:cs="Arial"/>
          <w:sz w:val="24"/>
          <w:szCs w:val="24"/>
        </w:rPr>
        <w:lastRenderedPageBreak/>
        <w:t>поселения Выселковского района</w:t>
      </w:r>
    </w:p>
    <w:p w:rsidR="00B71239" w:rsidRPr="00A57392" w:rsidRDefault="00B71239" w:rsidP="006F4C38">
      <w:pPr>
        <w:suppressAutoHyphens/>
        <w:spacing w:after="0" w:line="240" w:lineRule="auto"/>
        <w:ind w:firstLine="709"/>
        <w:contextualSpacing/>
        <w:rPr>
          <w:rFonts w:ascii="Arial" w:hAnsi="Arial" w:cs="Arial"/>
          <w:sz w:val="24"/>
          <w:szCs w:val="24"/>
        </w:rPr>
      </w:pPr>
      <w:r w:rsidRPr="00A57392">
        <w:rPr>
          <w:rFonts w:ascii="Arial" w:hAnsi="Arial" w:cs="Arial"/>
          <w:sz w:val="24"/>
          <w:szCs w:val="24"/>
        </w:rPr>
        <w:t xml:space="preserve">от </w:t>
      </w:r>
      <w:r w:rsidR="006F4C38">
        <w:rPr>
          <w:rFonts w:ascii="Arial" w:hAnsi="Arial" w:cs="Arial"/>
          <w:sz w:val="24"/>
          <w:szCs w:val="24"/>
        </w:rPr>
        <w:t>01.07.2015 г.</w:t>
      </w:r>
      <w:r w:rsidRPr="00A57392">
        <w:rPr>
          <w:rFonts w:ascii="Arial" w:hAnsi="Arial" w:cs="Arial"/>
          <w:sz w:val="24"/>
          <w:szCs w:val="24"/>
        </w:rPr>
        <w:t xml:space="preserve"> № </w:t>
      </w:r>
      <w:r w:rsidR="00C601BC">
        <w:rPr>
          <w:rFonts w:ascii="Arial" w:hAnsi="Arial" w:cs="Arial"/>
          <w:sz w:val="24"/>
          <w:szCs w:val="24"/>
        </w:rPr>
        <w:t>87</w:t>
      </w:r>
    </w:p>
    <w:p w:rsidR="00B71239" w:rsidRPr="00A57392" w:rsidRDefault="00B71239" w:rsidP="00A57392">
      <w:pPr>
        <w:suppressAutoHyphens/>
        <w:spacing w:after="0" w:line="240" w:lineRule="auto"/>
        <w:ind w:firstLine="709"/>
        <w:contextualSpacing/>
        <w:jc w:val="both"/>
        <w:rPr>
          <w:rFonts w:ascii="Arial" w:hAnsi="Arial" w:cs="Arial"/>
          <w:sz w:val="24"/>
          <w:szCs w:val="24"/>
        </w:rPr>
      </w:pPr>
    </w:p>
    <w:p w:rsidR="00B71239" w:rsidRPr="00A57392" w:rsidRDefault="00B71239" w:rsidP="00A57392">
      <w:pPr>
        <w:suppressAutoHyphens/>
        <w:spacing w:after="0" w:line="240" w:lineRule="auto"/>
        <w:ind w:firstLine="709"/>
        <w:contextualSpacing/>
        <w:rPr>
          <w:rFonts w:ascii="Arial" w:hAnsi="Arial" w:cs="Arial"/>
          <w:sz w:val="24"/>
          <w:szCs w:val="24"/>
        </w:rPr>
      </w:pPr>
    </w:p>
    <w:p w:rsidR="00B71239" w:rsidRPr="005C74BA" w:rsidRDefault="00B71239" w:rsidP="005C74BA">
      <w:pPr>
        <w:pStyle w:val="ConsTitle"/>
        <w:widowControl/>
        <w:tabs>
          <w:tab w:val="left" w:pos="4372"/>
        </w:tabs>
        <w:ind w:firstLine="0"/>
        <w:contextualSpacing/>
        <w:jc w:val="center"/>
        <w:rPr>
          <w:rFonts w:eastAsia="Calibri" w:cs="Arial"/>
          <w:sz w:val="24"/>
          <w:szCs w:val="24"/>
        </w:rPr>
      </w:pPr>
      <w:r w:rsidRPr="005C74BA">
        <w:rPr>
          <w:rFonts w:eastAsia="Calibri" w:cs="Arial"/>
          <w:sz w:val="24"/>
          <w:szCs w:val="24"/>
        </w:rPr>
        <w:t>ПОРЯДОК</w:t>
      </w:r>
      <w:bookmarkStart w:id="0" w:name="sub_100"/>
    </w:p>
    <w:p w:rsidR="00B71239" w:rsidRPr="005C74BA" w:rsidRDefault="00B71239" w:rsidP="005C74BA">
      <w:pPr>
        <w:pStyle w:val="ConsTitle"/>
        <w:widowControl/>
        <w:tabs>
          <w:tab w:val="left" w:pos="4372"/>
        </w:tabs>
        <w:ind w:firstLine="0"/>
        <w:contextualSpacing/>
        <w:jc w:val="center"/>
        <w:rPr>
          <w:rFonts w:cs="Arial"/>
          <w:sz w:val="24"/>
          <w:szCs w:val="24"/>
        </w:rPr>
      </w:pPr>
      <w:r w:rsidRPr="005C74BA">
        <w:rPr>
          <w:rFonts w:cs="Arial"/>
          <w:sz w:val="24"/>
          <w:szCs w:val="24"/>
        </w:rPr>
        <w:t>разработки прогноза и индикативного плана</w:t>
      </w:r>
    </w:p>
    <w:p w:rsidR="00B71239" w:rsidRPr="005C74BA" w:rsidRDefault="00B71239" w:rsidP="005C74BA">
      <w:pPr>
        <w:pStyle w:val="ConsTitle"/>
        <w:widowControl/>
        <w:tabs>
          <w:tab w:val="left" w:pos="4372"/>
        </w:tabs>
        <w:ind w:firstLine="0"/>
        <w:contextualSpacing/>
        <w:jc w:val="center"/>
        <w:rPr>
          <w:rFonts w:cs="Arial"/>
          <w:sz w:val="24"/>
          <w:szCs w:val="24"/>
        </w:rPr>
      </w:pPr>
      <w:r w:rsidRPr="005C74BA">
        <w:rPr>
          <w:rFonts w:cs="Arial"/>
          <w:sz w:val="24"/>
          <w:szCs w:val="24"/>
        </w:rPr>
        <w:t>социально-экономического развития Новомалороссийского</w:t>
      </w:r>
    </w:p>
    <w:p w:rsidR="00F6120D" w:rsidRPr="005C74BA" w:rsidRDefault="00B71239" w:rsidP="005C74BA">
      <w:pPr>
        <w:pStyle w:val="ConsTitle"/>
        <w:widowControl/>
        <w:tabs>
          <w:tab w:val="left" w:pos="4372"/>
        </w:tabs>
        <w:ind w:firstLine="0"/>
        <w:contextualSpacing/>
        <w:jc w:val="center"/>
        <w:rPr>
          <w:rFonts w:cs="Arial"/>
          <w:sz w:val="24"/>
          <w:szCs w:val="24"/>
        </w:rPr>
      </w:pPr>
      <w:r w:rsidRPr="005C74BA">
        <w:rPr>
          <w:rFonts w:cs="Arial"/>
          <w:sz w:val="24"/>
          <w:szCs w:val="24"/>
        </w:rPr>
        <w:t>сельского поселения Выселковского района</w:t>
      </w:r>
      <w:r w:rsidR="00F6120D" w:rsidRPr="005C74BA">
        <w:rPr>
          <w:rFonts w:cs="Arial"/>
          <w:sz w:val="24"/>
          <w:szCs w:val="24"/>
        </w:rPr>
        <w:t>.</w:t>
      </w:r>
    </w:p>
    <w:p w:rsidR="00F6120D" w:rsidRPr="005E4672" w:rsidRDefault="00F6120D" w:rsidP="005C74BA">
      <w:pPr>
        <w:pStyle w:val="ConsTitle"/>
        <w:widowControl/>
        <w:tabs>
          <w:tab w:val="left" w:pos="4372"/>
        </w:tabs>
        <w:ind w:firstLine="0"/>
        <w:contextualSpacing/>
        <w:jc w:val="center"/>
        <w:rPr>
          <w:rFonts w:cs="Arial"/>
          <w:b w:val="0"/>
          <w:sz w:val="24"/>
          <w:szCs w:val="24"/>
        </w:rPr>
      </w:pPr>
    </w:p>
    <w:p w:rsidR="00B71239" w:rsidRPr="00A57392" w:rsidRDefault="00F6120D" w:rsidP="005C74BA">
      <w:pPr>
        <w:pStyle w:val="ConsTitle"/>
        <w:widowControl/>
        <w:tabs>
          <w:tab w:val="left" w:pos="4372"/>
        </w:tabs>
        <w:ind w:firstLine="0"/>
        <w:contextualSpacing/>
        <w:jc w:val="center"/>
        <w:rPr>
          <w:rFonts w:cs="Arial"/>
          <w:b w:val="0"/>
          <w:sz w:val="24"/>
          <w:szCs w:val="24"/>
        </w:rPr>
      </w:pPr>
      <w:r w:rsidRPr="00A57392">
        <w:rPr>
          <w:rFonts w:cs="Arial"/>
          <w:b w:val="0"/>
          <w:sz w:val="24"/>
          <w:szCs w:val="24"/>
        </w:rPr>
        <w:t xml:space="preserve">1. </w:t>
      </w:r>
      <w:r w:rsidR="00B71239" w:rsidRPr="00A57392">
        <w:rPr>
          <w:rFonts w:cs="Arial"/>
          <w:b w:val="0"/>
          <w:sz w:val="24"/>
          <w:szCs w:val="24"/>
        </w:rPr>
        <w:t>Общие положения</w:t>
      </w:r>
    </w:p>
    <w:p w:rsidR="00B71239" w:rsidRPr="00A57392" w:rsidRDefault="00B71239" w:rsidP="00A57392">
      <w:pPr>
        <w:suppressAutoHyphens/>
        <w:spacing w:after="0" w:line="240" w:lineRule="auto"/>
        <w:ind w:firstLine="709"/>
        <w:contextualSpacing/>
        <w:rPr>
          <w:rFonts w:ascii="Arial" w:hAnsi="Arial" w:cs="Arial"/>
          <w:sz w:val="24"/>
          <w:szCs w:val="24"/>
        </w:rPr>
      </w:pP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1" w:name="sub_11"/>
      <w:bookmarkEnd w:id="0"/>
      <w:r w:rsidRPr="00A57392">
        <w:rPr>
          <w:rFonts w:ascii="Arial" w:hAnsi="Arial" w:cs="Arial"/>
          <w:sz w:val="24"/>
          <w:szCs w:val="24"/>
        </w:rPr>
        <w:t>1.1. Настоящий Порядок регламентирует процедуру разработки прогноза и индикативного плана социально-экономического развития Новомалороссийского сельского поселения Выселковского района на период не менее трех лет.</w:t>
      </w: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2" w:name="sub_12"/>
      <w:bookmarkEnd w:id="1"/>
      <w:r w:rsidRPr="00A57392">
        <w:rPr>
          <w:rFonts w:ascii="Arial" w:hAnsi="Arial" w:cs="Arial"/>
          <w:sz w:val="24"/>
          <w:szCs w:val="24"/>
        </w:rPr>
        <w:t>1.2.</w:t>
      </w:r>
      <w:bookmarkStart w:id="3" w:name="sub_13"/>
      <w:bookmarkEnd w:id="2"/>
      <w:r w:rsidRPr="00A57392">
        <w:rPr>
          <w:rFonts w:ascii="Arial" w:hAnsi="Arial" w:cs="Arial"/>
          <w:sz w:val="24"/>
          <w:szCs w:val="24"/>
        </w:rPr>
        <w:t xml:space="preserve"> Участниками процесса прогнозирования и индикативного планирования являются специалисты администрации Новомалороссийского сельского поселения Выселковского района, территориальные органы федеральных органов исполнительной власти, предприятия и организации, действующие на территории Новомалороссийского сельского поселения Выселковского района (далее - хозяйствующие субъекты).</w:t>
      </w: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4" w:name="sub_14"/>
      <w:r w:rsidRPr="00A57392">
        <w:rPr>
          <w:rFonts w:ascii="Arial" w:hAnsi="Arial" w:cs="Arial"/>
          <w:sz w:val="24"/>
          <w:szCs w:val="24"/>
        </w:rPr>
        <w:t>1.3. Прогноз социально-экономического развития Новомалороссийского сельского поселения Выселковского района (далее - прогноз) разрабатывается в целях определения тенденций социально-экономического развития Новомалороссийского сельского поселения Выселковского района на среднесрочную перспективу и является основой для разработки проекта бюджета Новомалороссийского сельского поселения Выселковского района на очередной финансовый год и плановый период.</w:t>
      </w: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Прогноз разрабатывается ежегодно, на период не менее трех лет.</w:t>
      </w: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1.4. Индикативный план социально-экономического развития Новомалороссийского сельского поселения Выселковского района (далее - индикативный план) разрабатывается в целях детализации показателей прогноза социально-экономического развития Новомалороссийского сельского поселения Выселковского района.</w:t>
      </w:r>
    </w:p>
    <w:bookmarkEnd w:id="4"/>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Индикативный план разрабатывается ежегодно на период не менее трех лет.</w:t>
      </w:r>
    </w:p>
    <w:p w:rsidR="00B71239" w:rsidRDefault="00B71239" w:rsidP="00A57392">
      <w:pPr>
        <w:suppressAutoHyphens/>
        <w:spacing w:after="0" w:line="240" w:lineRule="auto"/>
        <w:ind w:firstLine="709"/>
        <w:contextualSpacing/>
        <w:jc w:val="both"/>
        <w:rPr>
          <w:rFonts w:ascii="Arial" w:hAnsi="Arial" w:cs="Arial"/>
          <w:sz w:val="24"/>
          <w:szCs w:val="24"/>
        </w:rPr>
      </w:pPr>
      <w:bookmarkStart w:id="5" w:name="sub_15"/>
      <w:r w:rsidRPr="00A57392">
        <w:rPr>
          <w:rFonts w:ascii="Arial" w:hAnsi="Arial" w:cs="Arial"/>
          <w:sz w:val="24"/>
          <w:szCs w:val="24"/>
        </w:rPr>
        <w:t>1.5. Формирование прогноза и индикативного плана осуществляется в целом по Новомалороссийскому сельскому поселению Выселковского района, отдельным видам экономической деятельности и социальной сферы.</w:t>
      </w:r>
    </w:p>
    <w:p w:rsidR="00797993" w:rsidRPr="00A57392" w:rsidRDefault="00797993" w:rsidP="00A57392">
      <w:pPr>
        <w:suppressAutoHyphens/>
        <w:spacing w:after="0" w:line="240" w:lineRule="auto"/>
        <w:ind w:firstLine="709"/>
        <w:contextualSpacing/>
        <w:jc w:val="both"/>
        <w:rPr>
          <w:rFonts w:ascii="Arial" w:hAnsi="Arial" w:cs="Arial"/>
          <w:sz w:val="24"/>
          <w:szCs w:val="24"/>
        </w:rPr>
      </w:pPr>
    </w:p>
    <w:bookmarkEnd w:id="5"/>
    <w:p w:rsidR="00B71239" w:rsidRPr="00A57392" w:rsidRDefault="00B71239" w:rsidP="00026E5B">
      <w:pPr>
        <w:suppressAutoHyphens/>
        <w:spacing w:after="0" w:line="240" w:lineRule="auto"/>
        <w:contextualSpacing/>
        <w:jc w:val="center"/>
        <w:rPr>
          <w:rFonts w:ascii="Arial" w:hAnsi="Arial" w:cs="Arial"/>
          <w:sz w:val="24"/>
          <w:szCs w:val="24"/>
        </w:rPr>
      </w:pPr>
      <w:r w:rsidRPr="00A57392">
        <w:rPr>
          <w:rFonts w:ascii="Arial" w:hAnsi="Arial" w:cs="Arial"/>
          <w:sz w:val="24"/>
          <w:szCs w:val="24"/>
        </w:rPr>
        <w:t>2. Общие требования к разработке прогноза и индикативного</w:t>
      </w:r>
    </w:p>
    <w:p w:rsidR="00B71239" w:rsidRPr="00A57392" w:rsidRDefault="00B71239" w:rsidP="00026E5B">
      <w:pPr>
        <w:suppressAutoHyphens/>
        <w:spacing w:after="0" w:line="240" w:lineRule="auto"/>
        <w:contextualSpacing/>
        <w:jc w:val="center"/>
        <w:rPr>
          <w:rFonts w:ascii="Arial" w:hAnsi="Arial" w:cs="Arial"/>
          <w:sz w:val="24"/>
          <w:szCs w:val="24"/>
        </w:rPr>
      </w:pPr>
      <w:r w:rsidRPr="00A57392">
        <w:rPr>
          <w:rFonts w:ascii="Arial" w:hAnsi="Arial" w:cs="Arial"/>
          <w:sz w:val="24"/>
          <w:szCs w:val="24"/>
        </w:rPr>
        <w:t>плана социально-экономического развития</w:t>
      </w:r>
    </w:p>
    <w:p w:rsidR="00B71239" w:rsidRPr="00A57392" w:rsidRDefault="00B71239" w:rsidP="00A57392">
      <w:pPr>
        <w:suppressAutoHyphens/>
        <w:spacing w:after="0" w:line="240" w:lineRule="auto"/>
        <w:ind w:firstLine="709"/>
        <w:contextualSpacing/>
        <w:jc w:val="both"/>
        <w:rPr>
          <w:rFonts w:ascii="Arial" w:hAnsi="Arial" w:cs="Arial"/>
          <w:sz w:val="24"/>
          <w:szCs w:val="24"/>
        </w:rPr>
      </w:pP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6" w:name="sub_16"/>
      <w:r w:rsidRPr="00A57392">
        <w:rPr>
          <w:rFonts w:ascii="Arial" w:hAnsi="Arial" w:cs="Arial"/>
          <w:sz w:val="24"/>
          <w:szCs w:val="24"/>
        </w:rPr>
        <w:t>2.1. При разработке прогноза используются:</w:t>
      </w: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7" w:name="sub_61"/>
      <w:bookmarkEnd w:id="6"/>
      <w:r w:rsidRPr="00A57392">
        <w:rPr>
          <w:rFonts w:ascii="Arial" w:hAnsi="Arial" w:cs="Arial"/>
          <w:sz w:val="24"/>
          <w:szCs w:val="24"/>
        </w:rPr>
        <w:t xml:space="preserve">1) сценарные условия социально-экономического развития Новомалороссийского сельского поселения Выселковского района, </w:t>
      </w:r>
      <w:r w:rsidR="00D53EC2" w:rsidRPr="00A57392">
        <w:rPr>
          <w:rFonts w:ascii="Arial" w:hAnsi="Arial" w:cs="Arial"/>
          <w:sz w:val="24"/>
          <w:szCs w:val="24"/>
        </w:rPr>
        <w:t>муниципального образования</w:t>
      </w:r>
      <w:r w:rsidRPr="00A57392">
        <w:rPr>
          <w:rFonts w:ascii="Arial" w:hAnsi="Arial" w:cs="Arial"/>
          <w:sz w:val="24"/>
          <w:szCs w:val="24"/>
        </w:rPr>
        <w:t xml:space="preserve"> Выселковский район, Краснодарского края и Российской Федерации на очередной финансовый год и плановый период;</w:t>
      </w: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8" w:name="sub_62"/>
      <w:bookmarkEnd w:id="7"/>
      <w:r w:rsidRPr="00A57392">
        <w:rPr>
          <w:rFonts w:ascii="Arial" w:hAnsi="Arial" w:cs="Arial"/>
          <w:sz w:val="24"/>
          <w:szCs w:val="24"/>
        </w:rPr>
        <w:t>2) организационно-методические материалы по разработке показателей прогнозов социально-экономического развития, разрабатываемые департаментом экономического развития Краснодарского края (далее - организационно-методические материалы);</w:t>
      </w: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9" w:name="sub_63"/>
      <w:bookmarkEnd w:id="8"/>
      <w:r w:rsidRPr="00A57392">
        <w:rPr>
          <w:rFonts w:ascii="Arial" w:hAnsi="Arial" w:cs="Arial"/>
          <w:sz w:val="24"/>
          <w:szCs w:val="24"/>
        </w:rPr>
        <w:lastRenderedPageBreak/>
        <w:t>3) индексы-дефляторы по видам экономической деятельности, индексы цен производителей на очередной финансовый год и плановый период, разрабатываемые Министерством экономического развития Российской Федерации;</w:t>
      </w: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10" w:name="sub_64"/>
      <w:bookmarkEnd w:id="9"/>
      <w:r w:rsidRPr="00A57392">
        <w:rPr>
          <w:rFonts w:ascii="Arial" w:hAnsi="Arial" w:cs="Arial"/>
          <w:sz w:val="24"/>
          <w:szCs w:val="24"/>
        </w:rPr>
        <w:t>4) данные государственной статистики (в случае ее отсутствия - ведомственной статистики);</w:t>
      </w: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11" w:name="sub_65"/>
      <w:bookmarkEnd w:id="10"/>
      <w:r w:rsidRPr="00A57392">
        <w:rPr>
          <w:rFonts w:ascii="Arial" w:hAnsi="Arial" w:cs="Arial"/>
          <w:sz w:val="24"/>
          <w:szCs w:val="24"/>
        </w:rPr>
        <w:t>5) информация, представляемая отраслевыми (функциональными) органами администрации Новомалороссийского сельского поселения Выселковского района, территориальными органами федеральных органов исполнительной власти, органами исполнительной власти Краснодарского края, хозяйствующими субъектами.</w:t>
      </w: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12" w:name="sub_17"/>
      <w:bookmarkEnd w:id="11"/>
      <w:r w:rsidRPr="00A57392">
        <w:rPr>
          <w:rFonts w:ascii="Arial" w:hAnsi="Arial" w:cs="Arial"/>
          <w:sz w:val="24"/>
          <w:szCs w:val="24"/>
        </w:rPr>
        <w:t>2.2. Разработка прогноза осуществляется на основе:</w:t>
      </w: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13" w:name="sub_71"/>
      <w:bookmarkEnd w:id="12"/>
      <w:r w:rsidRPr="00A57392">
        <w:rPr>
          <w:rFonts w:ascii="Arial" w:hAnsi="Arial" w:cs="Arial"/>
          <w:sz w:val="24"/>
          <w:szCs w:val="24"/>
        </w:rPr>
        <w:t>1) тенденций развития Новомалороссийского сельского поселения Выселковского района за предшествующие годы;</w:t>
      </w: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14" w:name="sub_72"/>
      <w:bookmarkEnd w:id="13"/>
      <w:r w:rsidRPr="00A57392">
        <w:rPr>
          <w:rFonts w:ascii="Arial" w:hAnsi="Arial" w:cs="Arial"/>
          <w:sz w:val="24"/>
          <w:szCs w:val="24"/>
        </w:rPr>
        <w:t>2) фактически складывающейся текущей социально-экономической ситуации;</w:t>
      </w: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15" w:name="sub_73"/>
      <w:bookmarkEnd w:id="14"/>
      <w:r w:rsidRPr="00A57392">
        <w:rPr>
          <w:rFonts w:ascii="Arial" w:hAnsi="Arial" w:cs="Arial"/>
          <w:sz w:val="24"/>
          <w:szCs w:val="24"/>
        </w:rPr>
        <w:t>3) прогнозных намерений деятельности хозяйствующих субъектов Новомалороссийского сельского поселения Выселковского района на очередной финансовый год и плановый период;</w:t>
      </w: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16" w:name="sub_74"/>
      <w:bookmarkEnd w:id="15"/>
      <w:r w:rsidRPr="00A57392">
        <w:rPr>
          <w:rFonts w:ascii="Arial" w:hAnsi="Arial" w:cs="Arial"/>
          <w:sz w:val="24"/>
          <w:szCs w:val="24"/>
        </w:rPr>
        <w:t xml:space="preserve">4) мер по социально-экономическому развитию Новомалороссийского сельского поселения Выселковского района, предусмотренных краевым законодательством, муниципальными правовыми актами </w:t>
      </w:r>
      <w:r w:rsidR="00A80BFC" w:rsidRPr="00A57392">
        <w:rPr>
          <w:rFonts w:ascii="Arial" w:hAnsi="Arial" w:cs="Arial"/>
          <w:sz w:val="24"/>
          <w:szCs w:val="24"/>
        </w:rPr>
        <w:t>муниципального образования</w:t>
      </w:r>
      <w:r w:rsidRPr="00A57392">
        <w:rPr>
          <w:rFonts w:ascii="Arial" w:hAnsi="Arial" w:cs="Arial"/>
          <w:sz w:val="24"/>
          <w:szCs w:val="24"/>
        </w:rPr>
        <w:t xml:space="preserve"> Выселковский район, муниципальными правовыми актами Новомалороссийского сельского поселения Выселковского района.</w:t>
      </w: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17" w:name="sub_18"/>
      <w:bookmarkEnd w:id="16"/>
      <w:r w:rsidRPr="00A57392">
        <w:rPr>
          <w:rFonts w:ascii="Arial" w:hAnsi="Arial" w:cs="Arial"/>
          <w:sz w:val="24"/>
          <w:szCs w:val="24"/>
        </w:rPr>
        <w:t>2.3. Прогноз включает в себя систему отчетных и прогнозных значений показателей социально-экономического развития Новомалороссийского сельского поселения Выселковского района, объединенных в следующие разделы: выпуск товаров и услуг, промышленность, строительство, сельское хозяйство, транспорт, связь, потребительский рынок (платные услуги населению, оборот розничной, оптовой торговли, общественного питания), малое и среднее предпринимательство, инвестиции, основные фонды, финансы (прибыль предприятий, убытки, балансовая прибыль), денежные доходы и расходы населения, труд и занятость, развитие социальной сферы, туризм (при отсутствии каких- либо видов деятельности в поселении этот вид исключается).</w:t>
      </w:r>
    </w:p>
    <w:p w:rsidR="00B71239" w:rsidRPr="00A57392" w:rsidRDefault="00B71239" w:rsidP="00A57392">
      <w:pPr>
        <w:tabs>
          <w:tab w:val="num" w:pos="720"/>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2.4</w:t>
      </w:r>
      <w:r w:rsidR="002412A3" w:rsidRPr="00A57392">
        <w:rPr>
          <w:rFonts w:ascii="Arial" w:hAnsi="Arial" w:cs="Arial"/>
          <w:sz w:val="24"/>
          <w:szCs w:val="24"/>
        </w:rPr>
        <w:t>.</w:t>
      </w:r>
      <w:r w:rsidRPr="00A57392">
        <w:rPr>
          <w:rFonts w:ascii="Arial" w:hAnsi="Arial" w:cs="Arial"/>
          <w:sz w:val="24"/>
          <w:szCs w:val="24"/>
        </w:rPr>
        <w:t xml:space="preserve"> Прогноз разрабатывается по следующим основным разделам:</w:t>
      </w:r>
    </w:p>
    <w:p w:rsidR="00B71239" w:rsidRPr="00A57392" w:rsidRDefault="00B71239" w:rsidP="00A57392">
      <w:pPr>
        <w:tabs>
          <w:tab w:val="left" w:pos="0"/>
          <w:tab w:val="num" w:pos="2220"/>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1) Территория муниципального образования.</w:t>
      </w:r>
    </w:p>
    <w:p w:rsidR="00B71239" w:rsidRPr="00A57392" w:rsidRDefault="00B71239" w:rsidP="00A57392">
      <w:pPr>
        <w:tabs>
          <w:tab w:val="left" w:pos="0"/>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2) Демографическая характеристика.</w:t>
      </w:r>
    </w:p>
    <w:p w:rsidR="00B71239" w:rsidRPr="00A57392" w:rsidRDefault="00B71239" w:rsidP="00A57392">
      <w:pPr>
        <w:tabs>
          <w:tab w:val="left" w:pos="0"/>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3) Уровень жизни населения.</w:t>
      </w:r>
    </w:p>
    <w:p w:rsidR="00B71239" w:rsidRPr="00A57392" w:rsidRDefault="00B71239" w:rsidP="00A57392">
      <w:pPr>
        <w:tabs>
          <w:tab w:val="left" w:pos="0"/>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4) Финансы.</w:t>
      </w:r>
    </w:p>
    <w:p w:rsidR="00B71239" w:rsidRPr="00A57392" w:rsidRDefault="00B71239" w:rsidP="00A57392">
      <w:pPr>
        <w:tabs>
          <w:tab w:val="left" w:pos="0"/>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5) Муниципальное имущество.</w:t>
      </w:r>
    </w:p>
    <w:p w:rsidR="00B71239" w:rsidRPr="00A57392" w:rsidRDefault="00B71239" w:rsidP="00A57392">
      <w:pPr>
        <w:tabs>
          <w:tab w:val="left" w:pos="0"/>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6) Содержание и использование жилого фонда и нежилых помещений.</w:t>
      </w:r>
    </w:p>
    <w:p w:rsidR="00B71239" w:rsidRPr="00A57392" w:rsidRDefault="00B71239" w:rsidP="00A57392">
      <w:pPr>
        <w:tabs>
          <w:tab w:val="left" w:pos="0"/>
          <w:tab w:val="left" w:pos="709"/>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7) Организация и развитие ЖКХ.</w:t>
      </w:r>
    </w:p>
    <w:p w:rsidR="00B71239" w:rsidRPr="00A57392" w:rsidRDefault="00B71239" w:rsidP="00A57392">
      <w:pPr>
        <w:tabs>
          <w:tab w:val="left" w:pos="0"/>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8) Благоустройство, озеленение и дороги.</w:t>
      </w:r>
    </w:p>
    <w:p w:rsidR="00B71239" w:rsidRPr="00A57392" w:rsidRDefault="00B71239" w:rsidP="00A57392">
      <w:pPr>
        <w:tabs>
          <w:tab w:val="left" w:pos="0"/>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9) Производственная сфера.</w:t>
      </w:r>
    </w:p>
    <w:p w:rsidR="00B71239" w:rsidRPr="00A57392" w:rsidRDefault="00B71239" w:rsidP="00A57392">
      <w:pPr>
        <w:tabs>
          <w:tab w:val="left" w:pos="0"/>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10) Инфраструктура малого предпринимательства.</w:t>
      </w:r>
    </w:p>
    <w:p w:rsidR="00B71239" w:rsidRPr="00A57392" w:rsidRDefault="000A1918" w:rsidP="00A57392">
      <w:pPr>
        <w:tabs>
          <w:tab w:val="left" w:pos="0"/>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xml:space="preserve">11) </w:t>
      </w:r>
      <w:r w:rsidR="00B71239" w:rsidRPr="00A57392">
        <w:rPr>
          <w:rFonts w:ascii="Arial" w:hAnsi="Arial" w:cs="Arial"/>
          <w:sz w:val="24"/>
          <w:szCs w:val="24"/>
        </w:rPr>
        <w:t>Сельское хозяйство.</w:t>
      </w:r>
    </w:p>
    <w:p w:rsidR="00B71239" w:rsidRPr="00A57392" w:rsidRDefault="000A1918" w:rsidP="00A57392">
      <w:pPr>
        <w:tabs>
          <w:tab w:val="left" w:pos="0"/>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xml:space="preserve">12) </w:t>
      </w:r>
      <w:r w:rsidR="00B71239" w:rsidRPr="00A57392">
        <w:rPr>
          <w:rFonts w:ascii="Arial" w:hAnsi="Arial" w:cs="Arial"/>
          <w:sz w:val="24"/>
          <w:szCs w:val="24"/>
        </w:rPr>
        <w:t>Охрана и организация общественного порядка.</w:t>
      </w:r>
    </w:p>
    <w:p w:rsidR="00B71239" w:rsidRPr="00A57392" w:rsidRDefault="000A1918" w:rsidP="00A57392">
      <w:pPr>
        <w:tabs>
          <w:tab w:val="left" w:pos="0"/>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xml:space="preserve">13) </w:t>
      </w:r>
      <w:r w:rsidR="00B71239" w:rsidRPr="00A57392">
        <w:rPr>
          <w:rFonts w:ascii="Arial" w:hAnsi="Arial" w:cs="Arial"/>
          <w:sz w:val="24"/>
          <w:szCs w:val="24"/>
        </w:rPr>
        <w:t>Обеспечение противопожарной безопасности.</w:t>
      </w:r>
    </w:p>
    <w:p w:rsidR="00B71239" w:rsidRPr="00A57392" w:rsidRDefault="00B71239" w:rsidP="00A57392">
      <w:pPr>
        <w:tabs>
          <w:tab w:val="left" w:pos="0"/>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14) Развитие отрасли социальной сферы:</w:t>
      </w:r>
    </w:p>
    <w:p w:rsidR="00B71239" w:rsidRPr="00A57392" w:rsidRDefault="00B71239" w:rsidP="00A57392">
      <w:pPr>
        <w:tabs>
          <w:tab w:val="left" w:pos="0"/>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здравоохранение;</w:t>
      </w:r>
    </w:p>
    <w:p w:rsidR="002C340A" w:rsidRPr="00A57392" w:rsidRDefault="00B71239" w:rsidP="00A57392">
      <w:pPr>
        <w:tabs>
          <w:tab w:val="left" w:pos="0"/>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физическая культура и спорт;</w:t>
      </w:r>
      <w:bookmarkStart w:id="18" w:name="sub_19"/>
      <w:bookmarkEnd w:id="17"/>
    </w:p>
    <w:p w:rsidR="00B71239" w:rsidRPr="00A57392" w:rsidRDefault="00B71239" w:rsidP="00A57392">
      <w:pPr>
        <w:tabs>
          <w:tab w:val="left" w:pos="0"/>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2.5. К прогнозу прилагается пояснительная записка, отражающая:</w:t>
      </w: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19" w:name="sub_91"/>
      <w:bookmarkEnd w:id="18"/>
      <w:r w:rsidRPr="00A57392">
        <w:rPr>
          <w:rFonts w:ascii="Arial" w:hAnsi="Arial" w:cs="Arial"/>
          <w:sz w:val="24"/>
          <w:szCs w:val="24"/>
        </w:rPr>
        <w:lastRenderedPageBreak/>
        <w:t>1) значения и параметры изменения основных показателей социально-экономического развития за отчетный период с указанием причин произошедших изменений;</w:t>
      </w: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20" w:name="sub_92"/>
      <w:bookmarkEnd w:id="19"/>
      <w:r w:rsidRPr="00A57392">
        <w:rPr>
          <w:rFonts w:ascii="Arial" w:hAnsi="Arial" w:cs="Arial"/>
          <w:sz w:val="24"/>
          <w:szCs w:val="24"/>
        </w:rPr>
        <w:t>2) оценку значений показателей социально-экономического развития и параметров их изменения в текущем году с указанием причин происходящих изменений;</w:t>
      </w: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21" w:name="sub_93"/>
      <w:bookmarkEnd w:id="20"/>
      <w:r w:rsidRPr="00A57392">
        <w:rPr>
          <w:rFonts w:ascii="Arial" w:hAnsi="Arial" w:cs="Arial"/>
          <w:sz w:val="24"/>
          <w:szCs w:val="24"/>
        </w:rPr>
        <w:t>3) динамику изменения показателей социально-экономического развития в прогнозируемом периоде, причины и факторы роста (снижения) прогнозируемых значений, действия и меры, направленные на достижение прогнозируемых значений показателей.</w:t>
      </w:r>
    </w:p>
    <w:p w:rsidR="007A4A45"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2.6. Прогноз признается одобренным главой Новомалороссийского сельского поселения Выселковского района одновременно с принятием решения о внесении проекта бюджета Новомалороссийского сельского поселения Выселковского района в Совет Новомалороссийского сельского поселения Выселковского района и включением прогноза в перечень прилагаемых к указанному решению документов.</w:t>
      </w:r>
      <w:bookmarkEnd w:id="21"/>
    </w:p>
    <w:p w:rsidR="00C84344"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xml:space="preserve">2.7. В целях формирования бюджетного прогноза Новомалороссийского сельского поселения Выселковского района на долгосрочный период в соответствии со статьей 170.1 </w:t>
      </w:r>
      <w:r w:rsidR="009274AE" w:rsidRPr="00A57392">
        <w:rPr>
          <w:rFonts w:ascii="Arial" w:hAnsi="Arial" w:cs="Arial"/>
          <w:sz w:val="24"/>
          <w:szCs w:val="24"/>
        </w:rPr>
        <w:t>Бюджетного</w:t>
      </w:r>
      <w:r w:rsidRPr="00A57392">
        <w:rPr>
          <w:rFonts w:ascii="Arial" w:hAnsi="Arial" w:cs="Arial"/>
          <w:sz w:val="24"/>
          <w:szCs w:val="24"/>
        </w:rPr>
        <w:t xml:space="preserve"> Кодекса разрабатывается прогноз социально-экономического развития Новомалороссийского сельского поселения Выселковского района</w:t>
      </w:r>
      <w:r w:rsidR="002A3450" w:rsidRPr="00A57392">
        <w:rPr>
          <w:rFonts w:ascii="Arial" w:hAnsi="Arial" w:cs="Arial"/>
          <w:sz w:val="24"/>
          <w:szCs w:val="24"/>
        </w:rPr>
        <w:t xml:space="preserve"> на долгосрочный период</w:t>
      </w:r>
      <w:r w:rsidRPr="00A57392">
        <w:rPr>
          <w:rFonts w:ascii="Arial" w:hAnsi="Arial" w:cs="Arial"/>
          <w:sz w:val="24"/>
          <w:szCs w:val="24"/>
        </w:rPr>
        <w:t>.</w:t>
      </w: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Прогноз социально-экономического развития Новомалороссийского сельского поселения Выселковского района на долгосрочный период может разрабатываться администрацией Выселковс</w:t>
      </w:r>
      <w:r w:rsidR="00B16F38" w:rsidRPr="00A57392">
        <w:rPr>
          <w:rFonts w:ascii="Arial" w:hAnsi="Arial" w:cs="Arial"/>
          <w:sz w:val="24"/>
          <w:szCs w:val="24"/>
        </w:rPr>
        <w:t>к</w:t>
      </w:r>
      <w:r w:rsidRPr="00A57392">
        <w:rPr>
          <w:rFonts w:ascii="Arial" w:hAnsi="Arial" w:cs="Arial"/>
          <w:sz w:val="24"/>
          <w:szCs w:val="24"/>
        </w:rPr>
        <w:t>ого района в соответствии с соглашением между администрацией Новомалороссийского сельского поселения Выселковского района</w:t>
      </w:r>
      <w:r w:rsidR="002412A3" w:rsidRPr="00A57392">
        <w:rPr>
          <w:rFonts w:ascii="Arial" w:hAnsi="Arial" w:cs="Arial"/>
          <w:sz w:val="24"/>
          <w:szCs w:val="24"/>
        </w:rPr>
        <w:t xml:space="preserve"> и администрацией Выселковс</w:t>
      </w:r>
      <w:r w:rsidR="00B16F38" w:rsidRPr="00A57392">
        <w:rPr>
          <w:rFonts w:ascii="Arial" w:hAnsi="Arial" w:cs="Arial"/>
          <w:sz w:val="24"/>
          <w:szCs w:val="24"/>
        </w:rPr>
        <w:t>к</w:t>
      </w:r>
      <w:r w:rsidR="002412A3" w:rsidRPr="00A57392">
        <w:rPr>
          <w:rFonts w:ascii="Arial" w:hAnsi="Arial" w:cs="Arial"/>
          <w:sz w:val="24"/>
          <w:szCs w:val="24"/>
        </w:rPr>
        <w:t>ого района</w:t>
      </w:r>
      <w:r w:rsidRPr="00A57392">
        <w:rPr>
          <w:rFonts w:ascii="Arial" w:hAnsi="Arial" w:cs="Arial"/>
          <w:sz w:val="24"/>
          <w:szCs w:val="24"/>
        </w:rPr>
        <w:t>.</w:t>
      </w:r>
    </w:p>
    <w:p w:rsidR="00B71239" w:rsidRPr="00A57392" w:rsidRDefault="00B71239" w:rsidP="00A57392">
      <w:pPr>
        <w:suppressAutoHyphens/>
        <w:spacing w:after="0" w:line="240" w:lineRule="auto"/>
        <w:ind w:firstLine="709"/>
        <w:contextualSpacing/>
        <w:jc w:val="both"/>
        <w:rPr>
          <w:rFonts w:ascii="Arial" w:hAnsi="Arial" w:cs="Arial"/>
          <w:spacing w:val="1"/>
          <w:sz w:val="24"/>
          <w:szCs w:val="24"/>
        </w:rPr>
      </w:pPr>
      <w:r w:rsidRPr="00A57392">
        <w:rPr>
          <w:rFonts w:ascii="Arial" w:hAnsi="Arial" w:cs="Arial"/>
          <w:spacing w:val="1"/>
          <w:sz w:val="24"/>
          <w:szCs w:val="24"/>
        </w:rPr>
        <w:t xml:space="preserve">Прогноз социально-экономического развития </w:t>
      </w:r>
      <w:r w:rsidR="007F192C" w:rsidRPr="00A57392">
        <w:rPr>
          <w:rFonts w:ascii="Arial" w:hAnsi="Arial" w:cs="Arial"/>
          <w:sz w:val="24"/>
          <w:szCs w:val="24"/>
        </w:rPr>
        <w:t>Новомалороссийского сельского поселения Выселковского района</w:t>
      </w:r>
      <w:r w:rsidR="00804BE9">
        <w:rPr>
          <w:rFonts w:ascii="Arial" w:hAnsi="Arial" w:cs="Arial"/>
          <w:sz w:val="24"/>
          <w:szCs w:val="24"/>
        </w:rPr>
        <w:t xml:space="preserve"> </w:t>
      </w:r>
      <w:r w:rsidRPr="00A57392">
        <w:rPr>
          <w:rFonts w:ascii="Arial" w:hAnsi="Arial" w:cs="Arial"/>
          <w:spacing w:val="1"/>
          <w:sz w:val="24"/>
          <w:szCs w:val="24"/>
        </w:rPr>
        <w:t>на долгосрочный период разрабатывается на шесть и более лет (далее - долгосрочный прогноз).</w:t>
      </w:r>
    </w:p>
    <w:p w:rsidR="000A1918"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pacing w:val="1"/>
          <w:sz w:val="24"/>
          <w:szCs w:val="24"/>
        </w:rPr>
        <w:t xml:space="preserve">Долгосрочный прогноз разрабатывается раз в пять лет. Решение о начале разработки долгосрочного прогноза с указанием срока, на который он разрабатывается, срока утверждения нормативного правового акта о его одобрении принимается </w:t>
      </w:r>
      <w:r w:rsidR="000A1918" w:rsidRPr="00A57392">
        <w:rPr>
          <w:rFonts w:ascii="Arial" w:hAnsi="Arial" w:cs="Arial"/>
          <w:spacing w:val="1"/>
          <w:sz w:val="24"/>
          <w:szCs w:val="24"/>
        </w:rPr>
        <w:t>Советом Новомалороссийского</w:t>
      </w:r>
      <w:r w:rsidR="000A1918" w:rsidRPr="00A57392">
        <w:rPr>
          <w:rFonts w:ascii="Arial" w:hAnsi="Arial" w:cs="Arial"/>
          <w:sz w:val="24"/>
          <w:szCs w:val="24"/>
        </w:rPr>
        <w:t xml:space="preserve"> сельского поселения Выселковского района.</w:t>
      </w:r>
    </w:p>
    <w:p w:rsidR="00B71239" w:rsidRPr="00A57392" w:rsidRDefault="00B71239" w:rsidP="00A57392">
      <w:pPr>
        <w:suppressAutoHyphens/>
        <w:spacing w:after="0" w:line="240" w:lineRule="auto"/>
        <w:ind w:firstLine="709"/>
        <w:contextualSpacing/>
        <w:jc w:val="both"/>
        <w:rPr>
          <w:rFonts w:ascii="Arial" w:hAnsi="Arial" w:cs="Arial"/>
          <w:sz w:val="24"/>
          <w:szCs w:val="24"/>
          <w:lang w:eastAsia="en-US" w:bidi="en-US"/>
        </w:rPr>
      </w:pPr>
      <w:r w:rsidRPr="00A57392">
        <w:rPr>
          <w:rFonts w:ascii="Arial" w:hAnsi="Arial" w:cs="Arial"/>
          <w:spacing w:val="1"/>
          <w:sz w:val="24"/>
          <w:szCs w:val="24"/>
        </w:rPr>
        <w:t xml:space="preserve">Разработка долгосрочного прогноза осуществляется в соответствии с </w:t>
      </w:r>
      <w:r w:rsidR="000A1918" w:rsidRPr="00A57392">
        <w:rPr>
          <w:rFonts w:ascii="Arial" w:hAnsi="Arial" w:cs="Arial"/>
          <w:spacing w:val="1"/>
          <w:sz w:val="24"/>
          <w:szCs w:val="24"/>
        </w:rPr>
        <w:t>показателями прогноза</w:t>
      </w:r>
      <w:r w:rsidRPr="00A57392">
        <w:rPr>
          <w:rFonts w:ascii="Arial" w:hAnsi="Arial" w:cs="Arial"/>
          <w:spacing w:val="1"/>
          <w:sz w:val="24"/>
          <w:szCs w:val="24"/>
        </w:rPr>
        <w:t xml:space="preserve"> согласно </w:t>
      </w:r>
      <w:hyperlink r:id="rId8" w:history="1">
        <w:r w:rsidRPr="00A57392">
          <w:rPr>
            <w:rStyle w:val="a3"/>
            <w:rFonts w:ascii="Arial" w:hAnsi="Arial" w:cs="Arial"/>
            <w:color w:val="auto"/>
            <w:spacing w:val="1"/>
            <w:sz w:val="24"/>
            <w:szCs w:val="24"/>
            <w:u w:val="none"/>
          </w:rPr>
          <w:t xml:space="preserve">приложению </w:t>
        </w:r>
      </w:hyperlink>
      <w:r w:rsidR="005E5D0D" w:rsidRPr="00A57392">
        <w:rPr>
          <w:rFonts w:ascii="Arial" w:hAnsi="Arial" w:cs="Arial"/>
          <w:sz w:val="24"/>
          <w:szCs w:val="24"/>
        </w:rPr>
        <w:t xml:space="preserve">1 </w:t>
      </w:r>
      <w:r w:rsidRPr="00A57392">
        <w:rPr>
          <w:rFonts w:ascii="Arial" w:hAnsi="Arial" w:cs="Arial"/>
          <w:spacing w:val="1"/>
          <w:sz w:val="24"/>
          <w:szCs w:val="24"/>
        </w:rPr>
        <w:t>к настоящему Порядку</w:t>
      </w:r>
      <w:r w:rsidR="00BC035A">
        <w:rPr>
          <w:rFonts w:ascii="Arial" w:hAnsi="Arial" w:cs="Arial"/>
          <w:spacing w:val="1"/>
          <w:sz w:val="24"/>
          <w:szCs w:val="24"/>
        </w:rPr>
        <w:t>.</w:t>
      </w:r>
    </w:p>
    <w:p w:rsidR="00B71239" w:rsidRPr="00A57392" w:rsidRDefault="00B71239" w:rsidP="00A57392">
      <w:pPr>
        <w:suppressAutoHyphens/>
        <w:spacing w:after="0" w:line="240" w:lineRule="auto"/>
        <w:ind w:firstLine="709"/>
        <w:contextualSpacing/>
        <w:jc w:val="both"/>
        <w:rPr>
          <w:rFonts w:ascii="Arial" w:hAnsi="Arial" w:cs="Arial"/>
          <w:bCs/>
          <w:sz w:val="24"/>
          <w:szCs w:val="24"/>
        </w:rPr>
      </w:pPr>
      <w:r w:rsidRPr="00A57392">
        <w:rPr>
          <w:rFonts w:ascii="Arial" w:hAnsi="Arial" w:cs="Arial"/>
          <w:sz w:val="24"/>
          <w:szCs w:val="24"/>
        </w:rPr>
        <w:t>2.8.</w:t>
      </w:r>
      <w:r w:rsidR="00BC035A">
        <w:rPr>
          <w:rFonts w:ascii="Arial" w:hAnsi="Arial" w:cs="Arial"/>
          <w:sz w:val="24"/>
          <w:szCs w:val="24"/>
        </w:rPr>
        <w:t xml:space="preserve"> </w:t>
      </w:r>
      <w:r w:rsidRPr="00A57392">
        <w:rPr>
          <w:rFonts w:ascii="Arial" w:hAnsi="Arial" w:cs="Arial"/>
          <w:sz w:val="24"/>
          <w:szCs w:val="24"/>
        </w:rPr>
        <w:t xml:space="preserve">Индикативный план - это многоуровневый документ, затрагивающий все стороны развития поселения, рычаг, с помощью которого можно влиять на развитие ситуации в поселении. Достижение достоверности индикативного плана Новомалороссийского сельского поселения возможно благодаря: открытости отношений власти поселения и жителей, системе сбора информации, следствием которых является правдивость полученной информации. </w:t>
      </w:r>
      <w:r w:rsidRPr="00A57392">
        <w:rPr>
          <w:rFonts w:ascii="Arial" w:hAnsi="Arial" w:cs="Arial"/>
          <w:bCs/>
          <w:sz w:val="24"/>
          <w:szCs w:val="24"/>
        </w:rPr>
        <w:t>Корректно и достоверно сформированный индикативный план – залог успешного развития поселения, а его исполнение дает возможность реализации целей и приоритетов деятельности органов местного самоуправления на плановый период.</w:t>
      </w: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2.</w:t>
      </w:r>
      <w:r w:rsidR="00C41E56" w:rsidRPr="00A57392">
        <w:rPr>
          <w:rFonts w:ascii="Arial" w:hAnsi="Arial" w:cs="Arial"/>
          <w:sz w:val="24"/>
          <w:szCs w:val="24"/>
        </w:rPr>
        <w:t>9</w:t>
      </w:r>
      <w:r w:rsidRPr="00A57392">
        <w:rPr>
          <w:rFonts w:ascii="Arial" w:hAnsi="Arial" w:cs="Arial"/>
          <w:sz w:val="24"/>
          <w:szCs w:val="24"/>
        </w:rPr>
        <w:t>. Объектом планирования является комплекс отраслей, находящихся на территории Новомалороссийского сельского поселения Выселковского района.</w:t>
      </w: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2.</w:t>
      </w:r>
      <w:r w:rsidR="00C41E56" w:rsidRPr="00A57392">
        <w:rPr>
          <w:rFonts w:ascii="Arial" w:hAnsi="Arial" w:cs="Arial"/>
          <w:sz w:val="24"/>
          <w:szCs w:val="24"/>
        </w:rPr>
        <w:t>10</w:t>
      </w:r>
      <w:r w:rsidRPr="00A57392">
        <w:rPr>
          <w:rFonts w:ascii="Arial" w:hAnsi="Arial" w:cs="Arial"/>
          <w:sz w:val="24"/>
          <w:szCs w:val="24"/>
        </w:rPr>
        <w:t>. Целью планирования является:</w:t>
      </w:r>
    </w:p>
    <w:p w:rsidR="00B71239" w:rsidRPr="00A57392" w:rsidRDefault="00046FEC" w:rsidP="00A57392">
      <w:pPr>
        <w:suppressAutoHyphens/>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B71239" w:rsidRPr="00A57392">
        <w:rPr>
          <w:rFonts w:ascii="Arial" w:hAnsi="Arial" w:cs="Arial"/>
          <w:sz w:val="24"/>
          <w:szCs w:val="24"/>
        </w:rPr>
        <w:t>создание условий для устойчивого повышения уровня жизни населения;</w:t>
      </w:r>
    </w:p>
    <w:p w:rsidR="00B71239" w:rsidRPr="00A57392" w:rsidRDefault="00046FEC" w:rsidP="00A57392">
      <w:pPr>
        <w:suppressAutoHyphens/>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B71239" w:rsidRPr="00A57392">
        <w:rPr>
          <w:rFonts w:ascii="Arial" w:hAnsi="Arial" w:cs="Arial"/>
          <w:sz w:val="24"/>
          <w:szCs w:val="24"/>
        </w:rPr>
        <w:t>определение перспектив развития экономики и социальной сферы;</w:t>
      </w:r>
    </w:p>
    <w:p w:rsidR="00B71239" w:rsidRPr="00A57392" w:rsidRDefault="00046FEC" w:rsidP="00A57392">
      <w:pPr>
        <w:suppressAutoHyphens/>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B71239" w:rsidRPr="00A57392">
        <w:rPr>
          <w:rFonts w:ascii="Arial" w:hAnsi="Arial" w:cs="Arial"/>
          <w:sz w:val="24"/>
          <w:szCs w:val="24"/>
        </w:rPr>
        <w:t>повышение эффективности использования потенциала;</w:t>
      </w:r>
    </w:p>
    <w:p w:rsidR="00B71239" w:rsidRPr="00A57392" w:rsidRDefault="00046FEC" w:rsidP="00A57392">
      <w:pPr>
        <w:suppressAutoHyphens/>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B71239" w:rsidRPr="00A57392">
        <w:rPr>
          <w:rFonts w:ascii="Arial" w:hAnsi="Arial" w:cs="Arial"/>
          <w:sz w:val="24"/>
          <w:szCs w:val="24"/>
        </w:rPr>
        <w:t>создание условий для поддержания высокого уровня занятости населения.</w:t>
      </w:r>
    </w:p>
    <w:p w:rsidR="00B71239" w:rsidRPr="00A57392" w:rsidRDefault="00046FEC" w:rsidP="00A57392">
      <w:pPr>
        <w:suppressAutoHyphens/>
        <w:spacing w:after="0" w:line="240" w:lineRule="auto"/>
        <w:ind w:firstLine="709"/>
        <w:contextualSpacing/>
        <w:jc w:val="both"/>
        <w:rPr>
          <w:rFonts w:ascii="Arial" w:hAnsi="Arial" w:cs="Arial"/>
          <w:sz w:val="24"/>
          <w:szCs w:val="24"/>
        </w:rPr>
      </w:pPr>
      <w:r>
        <w:rPr>
          <w:rFonts w:ascii="Arial" w:hAnsi="Arial" w:cs="Arial"/>
          <w:sz w:val="24"/>
          <w:szCs w:val="24"/>
        </w:rPr>
        <w:lastRenderedPageBreak/>
        <w:t xml:space="preserve">- </w:t>
      </w:r>
      <w:r w:rsidR="00B71239" w:rsidRPr="00A57392">
        <w:rPr>
          <w:rFonts w:ascii="Arial" w:hAnsi="Arial" w:cs="Arial"/>
          <w:sz w:val="24"/>
          <w:szCs w:val="24"/>
        </w:rPr>
        <w:t>обеспечение эффективного и пропорционального развития поселения исходя из потребностей производства и решения социальных вопросов, обеспеченность населения объектами социальной инфраструктуры, инвестиционные перспективы и возможности поселения.</w:t>
      </w: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2.</w:t>
      </w:r>
      <w:r w:rsidR="00C41E56" w:rsidRPr="00A57392">
        <w:rPr>
          <w:rFonts w:ascii="Arial" w:hAnsi="Arial" w:cs="Arial"/>
          <w:sz w:val="24"/>
          <w:szCs w:val="24"/>
        </w:rPr>
        <w:t>11</w:t>
      </w:r>
      <w:r w:rsidRPr="00A57392">
        <w:rPr>
          <w:rFonts w:ascii="Arial" w:hAnsi="Arial" w:cs="Arial"/>
          <w:sz w:val="24"/>
          <w:szCs w:val="24"/>
        </w:rPr>
        <w:t>. При разработке используются:</w:t>
      </w:r>
    </w:p>
    <w:p w:rsidR="00B71239" w:rsidRPr="00A57392" w:rsidRDefault="007D227F" w:rsidP="00A57392">
      <w:pPr>
        <w:suppressAutoHyphens/>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B71239" w:rsidRPr="00A57392">
        <w:rPr>
          <w:rFonts w:ascii="Arial" w:hAnsi="Arial" w:cs="Arial"/>
          <w:sz w:val="24"/>
          <w:szCs w:val="24"/>
        </w:rPr>
        <w:t>методические рекомендации к разработке показателей прогнозов социально-экономического развития субъектов Российской Федерации, разрабатываемые Министерством экономического развития Российской Федерации;</w:t>
      </w:r>
    </w:p>
    <w:p w:rsidR="00B71239" w:rsidRPr="00A57392" w:rsidRDefault="007D227F" w:rsidP="00A57392">
      <w:pPr>
        <w:suppressAutoHyphens/>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B71239" w:rsidRPr="00A57392">
        <w:rPr>
          <w:rFonts w:ascii="Arial" w:hAnsi="Arial" w:cs="Arial"/>
          <w:sz w:val="24"/>
          <w:szCs w:val="24"/>
        </w:rPr>
        <w:t>сценарные условия социально-экономического развития страны на очередной финансовый год и плановый период;</w:t>
      </w:r>
    </w:p>
    <w:p w:rsidR="00B71239" w:rsidRPr="00A57392" w:rsidRDefault="007D227F" w:rsidP="00A57392">
      <w:pPr>
        <w:suppressAutoHyphens/>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B71239" w:rsidRPr="00A57392">
        <w:rPr>
          <w:rFonts w:ascii="Arial" w:hAnsi="Arial" w:cs="Arial"/>
          <w:sz w:val="24"/>
          <w:szCs w:val="24"/>
        </w:rPr>
        <w:t>индексы-дефляторы по видам экономической деятельности;</w:t>
      </w:r>
    </w:p>
    <w:p w:rsidR="00B71239" w:rsidRPr="00A57392" w:rsidRDefault="007D227F" w:rsidP="00A57392">
      <w:pPr>
        <w:suppressAutoHyphens/>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B71239" w:rsidRPr="00A57392">
        <w:rPr>
          <w:rFonts w:ascii="Arial" w:hAnsi="Arial" w:cs="Arial"/>
          <w:sz w:val="24"/>
          <w:szCs w:val="24"/>
        </w:rPr>
        <w:t>данные статистики;</w:t>
      </w:r>
    </w:p>
    <w:p w:rsidR="00B71239" w:rsidRPr="00A57392" w:rsidRDefault="007D227F" w:rsidP="00A57392">
      <w:pPr>
        <w:suppressAutoHyphens/>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B71239" w:rsidRPr="00A57392">
        <w:rPr>
          <w:rFonts w:ascii="Arial" w:hAnsi="Arial" w:cs="Arial"/>
          <w:sz w:val="24"/>
          <w:szCs w:val="24"/>
        </w:rPr>
        <w:t>тенденции развития Краснодарского края, Выселковского района за предшествующие годы;</w:t>
      </w:r>
    </w:p>
    <w:p w:rsidR="00B71239" w:rsidRPr="00A57392" w:rsidRDefault="007D227F" w:rsidP="00A57392">
      <w:pPr>
        <w:suppressAutoHyphens/>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B71239" w:rsidRPr="00A57392">
        <w:rPr>
          <w:rFonts w:ascii="Arial" w:hAnsi="Arial" w:cs="Arial"/>
          <w:sz w:val="24"/>
          <w:szCs w:val="24"/>
        </w:rPr>
        <w:t>прогнозные намерения деятельности хозяйствующих субъектов поселения на очередной финансовый год и плановый период.</w:t>
      </w:r>
    </w:p>
    <w:bookmarkEnd w:id="3"/>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2.1</w:t>
      </w:r>
      <w:r w:rsidR="00C41E56" w:rsidRPr="00A57392">
        <w:rPr>
          <w:rFonts w:ascii="Arial" w:hAnsi="Arial" w:cs="Arial"/>
          <w:sz w:val="24"/>
          <w:szCs w:val="24"/>
        </w:rPr>
        <w:t>2</w:t>
      </w:r>
      <w:r w:rsidRPr="00A57392">
        <w:rPr>
          <w:rFonts w:ascii="Arial" w:hAnsi="Arial" w:cs="Arial"/>
          <w:sz w:val="24"/>
          <w:szCs w:val="24"/>
        </w:rPr>
        <w:t>. К документу прилагается пояснительная записка, отражающая значения и параметры изменения основных показателей социально-экономического развития за отчетный период и указанием причин произошедших изменений, оценку значений показателей социально-экономического развития и параметров их изменения в текущем году с указанием причин происходящих изменений, динамику изменений показателей в прогнозируемом периоде, причины и факторы, прогнозируемых значений, действия и меры, направленные на достижение прогнозируемых значений показателей.</w:t>
      </w:r>
    </w:p>
    <w:p w:rsidR="00B71239" w:rsidRPr="00A57392" w:rsidRDefault="00B71239" w:rsidP="000A06B8">
      <w:pPr>
        <w:suppressAutoHyphens/>
        <w:spacing w:after="0" w:line="240" w:lineRule="auto"/>
        <w:contextualSpacing/>
        <w:jc w:val="center"/>
        <w:rPr>
          <w:rFonts w:ascii="Arial" w:hAnsi="Arial" w:cs="Arial"/>
          <w:sz w:val="24"/>
          <w:szCs w:val="24"/>
        </w:rPr>
      </w:pPr>
    </w:p>
    <w:p w:rsidR="00B71239" w:rsidRPr="00A57392" w:rsidRDefault="00B71239" w:rsidP="000A06B8">
      <w:pPr>
        <w:suppressAutoHyphens/>
        <w:spacing w:after="0" w:line="240" w:lineRule="auto"/>
        <w:contextualSpacing/>
        <w:jc w:val="center"/>
        <w:rPr>
          <w:rFonts w:ascii="Arial" w:hAnsi="Arial" w:cs="Arial"/>
          <w:sz w:val="24"/>
          <w:szCs w:val="24"/>
        </w:rPr>
      </w:pPr>
      <w:r w:rsidRPr="00A57392">
        <w:rPr>
          <w:rFonts w:ascii="Arial" w:hAnsi="Arial" w:cs="Arial"/>
          <w:sz w:val="24"/>
          <w:szCs w:val="24"/>
        </w:rPr>
        <w:t>3. Порядок формирования индикативного плана</w:t>
      </w:r>
    </w:p>
    <w:p w:rsidR="00B71239" w:rsidRPr="00A57392" w:rsidRDefault="00B71239" w:rsidP="000A06B8">
      <w:pPr>
        <w:suppressAutoHyphens/>
        <w:spacing w:after="0" w:line="240" w:lineRule="auto"/>
        <w:contextualSpacing/>
        <w:jc w:val="center"/>
        <w:rPr>
          <w:rFonts w:ascii="Arial" w:hAnsi="Arial" w:cs="Arial"/>
          <w:sz w:val="24"/>
          <w:szCs w:val="24"/>
        </w:rPr>
      </w:pPr>
      <w:r w:rsidRPr="00A57392">
        <w:rPr>
          <w:rFonts w:ascii="Arial" w:hAnsi="Arial" w:cs="Arial"/>
          <w:sz w:val="24"/>
          <w:szCs w:val="24"/>
        </w:rPr>
        <w:t>социально-экономического развития</w:t>
      </w:r>
      <w:r w:rsidR="005560EB">
        <w:rPr>
          <w:rFonts w:ascii="Arial" w:hAnsi="Arial" w:cs="Arial"/>
          <w:sz w:val="24"/>
          <w:szCs w:val="24"/>
        </w:rPr>
        <w:t xml:space="preserve"> </w:t>
      </w:r>
      <w:r w:rsidRPr="00A57392">
        <w:rPr>
          <w:rFonts w:ascii="Arial" w:hAnsi="Arial" w:cs="Arial"/>
          <w:sz w:val="24"/>
          <w:szCs w:val="24"/>
        </w:rPr>
        <w:t>Новомалороссийского</w:t>
      </w:r>
    </w:p>
    <w:p w:rsidR="00B71239" w:rsidRPr="00A57392" w:rsidRDefault="00B71239" w:rsidP="000A06B8">
      <w:pPr>
        <w:suppressAutoHyphens/>
        <w:spacing w:after="0" w:line="240" w:lineRule="auto"/>
        <w:contextualSpacing/>
        <w:jc w:val="center"/>
        <w:rPr>
          <w:rFonts w:ascii="Arial" w:hAnsi="Arial" w:cs="Arial"/>
          <w:sz w:val="24"/>
          <w:szCs w:val="24"/>
        </w:rPr>
      </w:pPr>
      <w:r w:rsidRPr="00A57392">
        <w:rPr>
          <w:rFonts w:ascii="Arial" w:hAnsi="Arial" w:cs="Arial"/>
          <w:sz w:val="24"/>
          <w:szCs w:val="24"/>
        </w:rPr>
        <w:t>сельского поселения Выселковского района</w:t>
      </w:r>
    </w:p>
    <w:p w:rsidR="00B71239" w:rsidRPr="00A57392" w:rsidRDefault="00B71239" w:rsidP="000A06B8">
      <w:pPr>
        <w:suppressAutoHyphens/>
        <w:spacing w:after="0" w:line="240" w:lineRule="auto"/>
        <w:contextualSpacing/>
        <w:jc w:val="center"/>
        <w:rPr>
          <w:rFonts w:ascii="Arial" w:hAnsi="Arial" w:cs="Arial"/>
          <w:sz w:val="24"/>
          <w:szCs w:val="24"/>
        </w:rPr>
      </w:pP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3.1. Администрация Новомалороссийского сельского поселения Выселковского района организует сбор информации для формирования индикативного плана.</w:t>
      </w: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Изначально определяется уровень имеющейся информации в разрезе индикаторов плана. На следующем этапе проводится сбор информации.</w:t>
      </w: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Организация сбора данных для формирования показателей индикативного плана (анкетирование) проводится ежегодно во втором квартале года.</w:t>
      </w:r>
    </w:p>
    <w:p w:rsidR="00B71239" w:rsidRPr="00A57392" w:rsidRDefault="00B71239" w:rsidP="00A57392">
      <w:pPr>
        <w:tabs>
          <w:tab w:val="center" w:pos="5385"/>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Опрос крупных и средних сельскохозяйственных, промышленных, торговых, предприятий и предприятий, оказывающих услуги проводится методом телефонного анкетирования или направлением письменного запроса.</w:t>
      </w: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Порядок проведения опроса граждан определяется нормативными правовыми актами представительного органа Новомалороссийского сельского поселения Выселковского района. На основании представленных показателей финансовым отделом проводится анализ сложившейся ситуации хозяйствующих субъектов, независимо от ведомственной принадлежности и формы собственности, отраслевых показателей, разрабатываются основные показатели индикативного плана социально - экономического развития Новомалороссийского сельского поселения Выселковского района и составляется пояснительная записка.</w:t>
      </w:r>
    </w:p>
    <w:p w:rsidR="00B71239" w:rsidRPr="00A57392" w:rsidRDefault="00B71239" w:rsidP="00A57392">
      <w:pPr>
        <w:suppressAutoHyphens/>
        <w:spacing w:after="0" w:line="240" w:lineRule="auto"/>
        <w:ind w:firstLine="709"/>
        <w:contextualSpacing/>
        <w:jc w:val="both"/>
        <w:rPr>
          <w:rFonts w:ascii="Arial" w:hAnsi="Arial" w:cs="Arial"/>
          <w:sz w:val="24"/>
          <w:szCs w:val="24"/>
        </w:rPr>
      </w:pPr>
      <w:bookmarkStart w:id="22" w:name="sub_36"/>
      <w:r w:rsidRPr="00A57392">
        <w:rPr>
          <w:rFonts w:ascii="Arial" w:hAnsi="Arial" w:cs="Arial"/>
          <w:sz w:val="24"/>
          <w:szCs w:val="24"/>
        </w:rPr>
        <w:t>3.2.</w:t>
      </w:r>
      <w:bookmarkStart w:id="23" w:name="sub_10"/>
      <w:bookmarkStart w:id="24" w:name="sub_112"/>
      <w:r w:rsidR="003515CE">
        <w:rPr>
          <w:rFonts w:ascii="Arial" w:hAnsi="Arial" w:cs="Arial"/>
          <w:sz w:val="24"/>
          <w:szCs w:val="24"/>
        </w:rPr>
        <w:t xml:space="preserve"> </w:t>
      </w:r>
      <w:r w:rsidRPr="00A57392">
        <w:rPr>
          <w:rFonts w:ascii="Arial" w:hAnsi="Arial" w:cs="Arial"/>
          <w:sz w:val="24"/>
          <w:szCs w:val="24"/>
        </w:rPr>
        <w:t>Индикативный план представляется на утверждение в Совет Новомалороссийского сельского поселения Выселковского района ежегодно в срок до 15 ноября.</w:t>
      </w:r>
    </w:p>
    <w:bookmarkEnd w:id="23"/>
    <w:bookmarkEnd w:id="24"/>
    <w:p w:rsidR="002B1248" w:rsidRPr="00A57392" w:rsidRDefault="00B71239" w:rsidP="00A57392">
      <w:pPr>
        <w:widowControl w:val="0"/>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xml:space="preserve">Публичность индикативного плана обеспечивается органами местного самоуправления посредством размещения документа в средствах массовой </w:t>
      </w:r>
      <w:r w:rsidRPr="00A57392">
        <w:rPr>
          <w:rFonts w:ascii="Arial" w:hAnsi="Arial" w:cs="Arial"/>
          <w:sz w:val="24"/>
          <w:szCs w:val="24"/>
        </w:rPr>
        <w:lastRenderedPageBreak/>
        <w:t>информации, сети Интернет и на информационных стендах.</w:t>
      </w:r>
    </w:p>
    <w:p w:rsidR="002B1248" w:rsidRPr="00A57392" w:rsidRDefault="002B1248" w:rsidP="00D44E19">
      <w:pPr>
        <w:widowControl w:val="0"/>
        <w:suppressAutoHyphens/>
        <w:spacing w:after="0" w:line="240" w:lineRule="auto"/>
        <w:contextualSpacing/>
        <w:jc w:val="center"/>
        <w:rPr>
          <w:rFonts w:ascii="Arial" w:hAnsi="Arial" w:cs="Arial"/>
          <w:sz w:val="24"/>
          <w:szCs w:val="24"/>
        </w:rPr>
      </w:pPr>
    </w:p>
    <w:p w:rsidR="00B71239" w:rsidRPr="00A57392" w:rsidRDefault="002B1248" w:rsidP="00D44E19">
      <w:pPr>
        <w:widowControl w:val="0"/>
        <w:suppressAutoHyphens/>
        <w:spacing w:after="0" w:line="240" w:lineRule="auto"/>
        <w:contextualSpacing/>
        <w:jc w:val="center"/>
        <w:rPr>
          <w:rFonts w:ascii="Arial" w:hAnsi="Arial" w:cs="Arial"/>
          <w:sz w:val="24"/>
          <w:szCs w:val="24"/>
        </w:rPr>
      </w:pPr>
      <w:r w:rsidRPr="00A57392">
        <w:rPr>
          <w:rFonts w:ascii="Arial" w:hAnsi="Arial" w:cs="Arial"/>
          <w:sz w:val="24"/>
          <w:szCs w:val="24"/>
        </w:rPr>
        <w:t xml:space="preserve">4. </w:t>
      </w:r>
      <w:r w:rsidR="00B71239" w:rsidRPr="00A57392">
        <w:rPr>
          <w:rFonts w:ascii="Arial" w:hAnsi="Arial" w:cs="Arial"/>
          <w:sz w:val="24"/>
          <w:szCs w:val="24"/>
        </w:rPr>
        <w:t>Структура и содержание индикативного плана</w:t>
      </w:r>
    </w:p>
    <w:p w:rsidR="00B71239" w:rsidRPr="00A57392" w:rsidRDefault="00B71239" w:rsidP="00D44E19">
      <w:pPr>
        <w:suppressAutoHyphens/>
        <w:spacing w:after="0" w:line="240" w:lineRule="auto"/>
        <w:contextualSpacing/>
        <w:jc w:val="center"/>
        <w:rPr>
          <w:rFonts w:ascii="Arial" w:hAnsi="Arial" w:cs="Arial"/>
          <w:sz w:val="24"/>
          <w:szCs w:val="24"/>
        </w:rPr>
      </w:pPr>
      <w:r w:rsidRPr="00A57392">
        <w:rPr>
          <w:rFonts w:ascii="Arial" w:hAnsi="Arial" w:cs="Arial"/>
          <w:sz w:val="24"/>
          <w:szCs w:val="24"/>
        </w:rPr>
        <w:t>социально-экономического развития Новомалороссийского</w:t>
      </w:r>
    </w:p>
    <w:p w:rsidR="00B71239" w:rsidRPr="00A57392" w:rsidRDefault="00B71239" w:rsidP="00D44E19">
      <w:pPr>
        <w:suppressAutoHyphens/>
        <w:spacing w:after="0" w:line="240" w:lineRule="auto"/>
        <w:contextualSpacing/>
        <w:jc w:val="center"/>
        <w:rPr>
          <w:rFonts w:ascii="Arial" w:hAnsi="Arial" w:cs="Arial"/>
          <w:sz w:val="24"/>
          <w:szCs w:val="24"/>
        </w:rPr>
      </w:pPr>
      <w:r w:rsidRPr="00A57392">
        <w:rPr>
          <w:rFonts w:ascii="Arial" w:hAnsi="Arial" w:cs="Arial"/>
          <w:sz w:val="24"/>
          <w:szCs w:val="24"/>
        </w:rPr>
        <w:t>сельского поселения Выселковского района</w:t>
      </w:r>
    </w:p>
    <w:p w:rsidR="00B71239" w:rsidRPr="00A57392" w:rsidRDefault="00B71239" w:rsidP="00D44E19">
      <w:pPr>
        <w:suppressAutoHyphens/>
        <w:spacing w:after="0" w:line="240" w:lineRule="auto"/>
        <w:contextualSpacing/>
        <w:jc w:val="center"/>
        <w:rPr>
          <w:rFonts w:ascii="Arial" w:hAnsi="Arial" w:cs="Arial"/>
          <w:sz w:val="24"/>
          <w:szCs w:val="24"/>
        </w:rPr>
      </w:pPr>
    </w:p>
    <w:p w:rsidR="00B71239" w:rsidRPr="00A57392" w:rsidRDefault="00B71239" w:rsidP="00A57392">
      <w:pPr>
        <w:tabs>
          <w:tab w:val="left" w:pos="900"/>
        </w:tabs>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xml:space="preserve">Типовой макет индикативного плана социально-экономического развития Новомалороссийского сельского поселения Выселковского района содержится в приложении № </w:t>
      </w:r>
      <w:r w:rsidR="00B024D9" w:rsidRPr="00A57392">
        <w:rPr>
          <w:rFonts w:ascii="Arial" w:hAnsi="Arial" w:cs="Arial"/>
          <w:sz w:val="24"/>
          <w:szCs w:val="24"/>
        </w:rPr>
        <w:t>2</w:t>
      </w:r>
      <w:r w:rsidRPr="00A57392">
        <w:rPr>
          <w:rFonts w:ascii="Arial" w:hAnsi="Arial" w:cs="Arial"/>
          <w:sz w:val="24"/>
          <w:szCs w:val="24"/>
        </w:rPr>
        <w:t xml:space="preserve"> к настоящему Порядку.</w:t>
      </w: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Набор индикаторов плана содержит:</w:t>
      </w:r>
    </w:p>
    <w:p w:rsidR="00B71239" w:rsidRPr="00A57392" w:rsidRDefault="00725274" w:rsidP="00A57392">
      <w:pPr>
        <w:suppressAutoHyphens/>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B71239" w:rsidRPr="00A57392">
        <w:rPr>
          <w:rFonts w:ascii="Arial" w:hAnsi="Arial" w:cs="Arial"/>
          <w:sz w:val="24"/>
          <w:szCs w:val="24"/>
        </w:rPr>
        <w:t>показатели, характеризующие демографическую ситуацию и рынок труда поселения;</w:t>
      </w:r>
    </w:p>
    <w:p w:rsidR="00B71239" w:rsidRPr="00A57392" w:rsidRDefault="00725274" w:rsidP="00A57392">
      <w:pPr>
        <w:suppressAutoHyphens/>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B71239" w:rsidRPr="00A57392">
        <w:rPr>
          <w:rFonts w:ascii="Arial" w:hAnsi="Arial" w:cs="Arial"/>
          <w:sz w:val="24"/>
          <w:szCs w:val="24"/>
        </w:rPr>
        <w:t>показатели, отражающие уровень развития экономики поселения в разрезе отраслей и производимой продукции, выполняемых работ и оказываемых услуг;</w:t>
      </w:r>
    </w:p>
    <w:p w:rsidR="00B71239" w:rsidRPr="00A57392" w:rsidRDefault="00725274" w:rsidP="00A57392">
      <w:pPr>
        <w:suppressAutoHyphens/>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B71239" w:rsidRPr="00A57392">
        <w:rPr>
          <w:rFonts w:ascii="Arial" w:hAnsi="Arial" w:cs="Arial"/>
          <w:sz w:val="24"/>
          <w:szCs w:val="24"/>
        </w:rPr>
        <w:t>показатели обеспеченности населения социальной инфраструктурой;</w:t>
      </w:r>
    </w:p>
    <w:p w:rsidR="00B71239" w:rsidRPr="00A57392" w:rsidRDefault="00725274" w:rsidP="00A57392">
      <w:pPr>
        <w:widowControl w:val="0"/>
        <w:suppressAutoHyphens/>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B71239" w:rsidRPr="00A57392">
        <w:rPr>
          <w:rFonts w:ascii="Arial" w:hAnsi="Arial" w:cs="Arial"/>
          <w:sz w:val="24"/>
          <w:szCs w:val="24"/>
        </w:rPr>
        <w:t>показатели обеспеченности населения инженерной (коммунальной) инфраструктурой;</w:t>
      </w:r>
    </w:p>
    <w:p w:rsidR="00B71239" w:rsidRPr="00A57392" w:rsidRDefault="00725274" w:rsidP="00A57392">
      <w:pPr>
        <w:widowControl w:val="0"/>
        <w:suppressAutoHyphens/>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B71239" w:rsidRPr="00A57392">
        <w:rPr>
          <w:rFonts w:ascii="Arial" w:hAnsi="Arial" w:cs="Arial"/>
          <w:sz w:val="24"/>
          <w:szCs w:val="24"/>
        </w:rPr>
        <w:t>количественные показатели наличия на территории поселения хозяйствующих субъектов той или иной формы собственности.</w:t>
      </w:r>
    </w:p>
    <w:p w:rsidR="00B71239" w:rsidRPr="00A57392" w:rsidRDefault="00B71239" w:rsidP="00A57392">
      <w:pPr>
        <w:widowControl w:val="0"/>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xml:space="preserve">Система показателей индикативного плана подобрана таким образом, чтобы максимально подробно осветить основные аспекты экономической и социальной среды поселения. </w:t>
      </w:r>
    </w:p>
    <w:p w:rsidR="00B71239" w:rsidRPr="00A57392" w:rsidRDefault="00B71239" w:rsidP="00310E76">
      <w:pPr>
        <w:widowControl w:val="0"/>
        <w:suppressAutoHyphens/>
        <w:spacing w:after="0" w:line="240" w:lineRule="auto"/>
        <w:contextualSpacing/>
        <w:jc w:val="center"/>
        <w:rPr>
          <w:rFonts w:ascii="Arial" w:hAnsi="Arial" w:cs="Arial"/>
          <w:sz w:val="24"/>
          <w:szCs w:val="24"/>
        </w:rPr>
      </w:pPr>
    </w:p>
    <w:bookmarkEnd w:id="22"/>
    <w:p w:rsidR="00B71239" w:rsidRPr="00A57392" w:rsidRDefault="00B71239" w:rsidP="00310E76">
      <w:pPr>
        <w:widowControl w:val="0"/>
        <w:suppressAutoHyphens/>
        <w:spacing w:after="0" w:line="240" w:lineRule="auto"/>
        <w:contextualSpacing/>
        <w:jc w:val="center"/>
        <w:rPr>
          <w:rFonts w:ascii="Arial" w:hAnsi="Arial" w:cs="Arial"/>
          <w:sz w:val="24"/>
          <w:szCs w:val="24"/>
        </w:rPr>
      </w:pPr>
      <w:r w:rsidRPr="00A57392">
        <w:rPr>
          <w:rFonts w:ascii="Arial" w:hAnsi="Arial" w:cs="Arial"/>
          <w:sz w:val="24"/>
          <w:szCs w:val="24"/>
        </w:rPr>
        <w:t>5. Контроль за исполнением индикативного плана</w:t>
      </w:r>
    </w:p>
    <w:p w:rsidR="00B71239" w:rsidRPr="00A57392" w:rsidRDefault="00B71239" w:rsidP="00310E76">
      <w:pPr>
        <w:widowControl w:val="0"/>
        <w:suppressAutoHyphens/>
        <w:spacing w:after="0" w:line="240" w:lineRule="auto"/>
        <w:contextualSpacing/>
        <w:jc w:val="center"/>
        <w:rPr>
          <w:rFonts w:ascii="Arial" w:hAnsi="Arial" w:cs="Arial"/>
          <w:sz w:val="24"/>
          <w:szCs w:val="24"/>
        </w:rPr>
      </w:pPr>
    </w:p>
    <w:p w:rsidR="00B71239" w:rsidRPr="00A57392" w:rsidRDefault="00B71239" w:rsidP="00A57392">
      <w:pPr>
        <w:widowControl w:val="0"/>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5.1. Мониторинг исполнения индикативного плана социально-экономического развития Новомалороссийского сельского поселения Выселковского района осуществляется в повседневной работе органов местного самоуправления.</w:t>
      </w: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Ежегодно оценивать степень достижения запланированных показателей путем анализа социально-экономической ситуации на территории поселения, подводить итоги по выполнению индикативного плана Новомалороссийского сельского поселения Выселковского района.</w:t>
      </w: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Итоговое подведение проводится в соответствии с методикой контроля за выполнением индикативного плана социально-экономического развития поселения.</w:t>
      </w:r>
    </w:p>
    <w:p w:rsidR="00B71239" w:rsidRPr="00A57392" w:rsidRDefault="00B71239" w:rsidP="00A57392">
      <w:pPr>
        <w:widowControl w:val="0"/>
        <w:suppressAutoHyphens/>
        <w:spacing w:after="0" w:line="240" w:lineRule="auto"/>
        <w:ind w:firstLine="709"/>
        <w:contextualSpacing/>
        <w:jc w:val="both"/>
        <w:rPr>
          <w:rFonts w:ascii="Arial" w:hAnsi="Arial" w:cs="Arial"/>
          <w:b/>
          <w:sz w:val="24"/>
          <w:szCs w:val="24"/>
        </w:rPr>
      </w:pPr>
      <w:r w:rsidRPr="00A57392">
        <w:rPr>
          <w:rFonts w:ascii="Arial" w:hAnsi="Arial" w:cs="Arial"/>
          <w:sz w:val="24"/>
          <w:szCs w:val="24"/>
        </w:rPr>
        <w:t>5.2. Критериями оценки выполнения показателей индикативного плана социально-экономического развития являются</w:t>
      </w:r>
      <w:r w:rsidRPr="00A57392">
        <w:rPr>
          <w:rFonts w:ascii="Arial" w:hAnsi="Arial" w:cs="Arial"/>
          <w:b/>
          <w:sz w:val="24"/>
          <w:szCs w:val="24"/>
        </w:rPr>
        <w:t>:</w:t>
      </w: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фактическое значение показателей в процентах к плановому заданию (прогнозу);</w:t>
      </w: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соотношение плановых и фактических темпов роста показателей.</w:t>
      </w:r>
    </w:p>
    <w:p w:rsidR="00B71239" w:rsidRDefault="00B71239" w:rsidP="00A57392">
      <w:pPr>
        <w:suppressAutoHyphens/>
        <w:spacing w:after="0" w:line="240" w:lineRule="auto"/>
        <w:ind w:firstLine="709"/>
        <w:contextualSpacing/>
        <w:jc w:val="both"/>
        <w:rPr>
          <w:rFonts w:ascii="Arial" w:hAnsi="Arial" w:cs="Arial"/>
          <w:sz w:val="24"/>
          <w:szCs w:val="24"/>
        </w:rPr>
      </w:pPr>
    </w:p>
    <w:p w:rsidR="00F569FF" w:rsidRDefault="00F569FF" w:rsidP="00A57392">
      <w:pPr>
        <w:suppressAutoHyphens/>
        <w:spacing w:after="0" w:line="240" w:lineRule="auto"/>
        <w:ind w:firstLine="709"/>
        <w:contextualSpacing/>
        <w:jc w:val="both"/>
        <w:rPr>
          <w:rFonts w:ascii="Arial" w:hAnsi="Arial" w:cs="Arial"/>
          <w:sz w:val="24"/>
          <w:szCs w:val="24"/>
        </w:rPr>
      </w:pPr>
    </w:p>
    <w:p w:rsidR="00F569FF" w:rsidRPr="00A57392" w:rsidRDefault="00F569FF" w:rsidP="00A57392">
      <w:pPr>
        <w:suppressAutoHyphens/>
        <w:spacing w:after="0" w:line="240" w:lineRule="auto"/>
        <w:ind w:firstLine="709"/>
        <w:contextualSpacing/>
        <w:jc w:val="both"/>
        <w:rPr>
          <w:rFonts w:ascii="Arial" w:hAnsi="Arial" w:cs="Arial"/>
          <w:sz w:val="24"/>
          <w:szCs w:val="24"/>
        </w:rPr>
      </w:pP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Начальник отдела по финансам, бюджету,</w:t>
      </w: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учету и отчетности администрации</w:t>
      </w: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Новомалороссийского сельского</w:t>
      </w:r>
    </w:p>
    <w:p w:rsidR="00F569FF"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поселения Выселковского района</w:t>
      </w:r>
    </w:p>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Т.Н.Каплиева</w:t>
      </w:r>
    </w:p>
    <w:p w:rsidR="00F569FF" w:rsidRDefault="00F569FF" w:rsidP="00F569FF">
      <w:pPr>
        <w:suppressAutoHyphens/>
        <w:spacing w:after="0" w:line="240" w:lineRule="auto"/>
        <w:ind w:firstLine="709"/>
        <w:contextualSpacing/>
        <w:rPr>
          <w:rFonts w:ascii="Arial" w:hAnsi="Arial" w:cs="Arial"/>
          <w:sz w:val="24"/>
          <w:szCs w:val="24"/>
          <w:lang w:eastAsia="en-US" w:bidi="en-US"/>
        </w:rPr>
      </w:pPr>
    </w:p>
    <w:p w:rsidR="00F569FF" w:rsidRDefault="00F569FF" w:rsidP="00F569FF">
      <w:pPr>
        <w:suppressAutoHyphens/>
        <w:spacing w:after="0" w:line="240" w:lineRule="auto"/>
        <w:ind w:firstLine="709"/>
        <w:contextualSpacing/>
        <w:rPr>
          <w:rFonts w:ascii="Arial" w:hAnsi="Arial" w:cs="Arial"/>
          <w:sz w:val="24"/>
          <w:szCs w:val="24"/>
          <w:lang w:eastAsia="en-US" w:bidi="en-US"/>
        </w:rPr>
      </w:pPr>
    </w:p>
    <w:p w:rsidR="00F569FF" w:rsidRDefault="00F569FF" w:rsidP="00F569FF">
      <w:pPr>
        <w:suppressAutoHyphens/>
        <w:spacing w:after="0" w:line="240" w:lineRule="auto"/>
        <w:ind w:firstLine="709"/>
        <w:contextualSpacing/>
        <w:rPr>
          <w:rFonts w:ascii="Arial" w:hAnsi="Arial" w:cs="Arial"/>
          <w:sz w:val="24"/>
          <w:szCs w:val="24"/>
          <w:lang w:eastAsia="en-US" w:bidi="en-US"/>
        </w:rPr>
      </w:pPr>
    </w:p>
    <w:p w:rsidR="00082BCA" w:rsidRPr="00A57392" w:rsidRDefault="00082BCA" w:rsidP="00AA3CF9">
      <w:pPr>
        <w:suppressAutoHyphens/>
        <w:spacing w:after="0" w:line="240" w:lineRule="auto"/>
        <w:ind w:firstLine="709"/>
        <w:contextualSpacing/>
        <w:rPr>
          <w:rFonts w:ascii="Arial" w:hAnsi="Arial" w:cs="Arial"/>
          <w:sz w:val="24"/>
          <w:szCs w:val="24"/>
          <w:lang w:eastAsia="en-US" w:bidi="en-US"/>
        </w:rPr>
      </w:pPr>
      <w:r w:rsidRPr="00A57392">
        <w:rPr>
          <w:rFonts w:ascii="Arial" w:hAnsi="Arial" w:cs="Arial"/>
          <w:sz w:val="24"/>
          <w:szCs w:val="24"/>
          <w:lang w:eastAsia="en-US" w:bidi="en-US"/>
        </w:rPr>
        <w:t>ПРИЛОЖЕНИЕ № 1</w:t>
      </w:r>
    </w:p>
    <w:p w:rsidR="00082BCA" w:rsidRPr="00A57392" w:rsidRDefault="00082BCA" w:rsidP="00AA3CF9">
      <w:pPr>
        <w:suppressAutoHyphens/>
        <w:spacing w:after="0" w:line="240" w:lineRule="auto"/>
        <w:ind w:firstLine="709"/>
        <w:contextualSpacing/>
        <w:rPr>
          <w:rFonts w:ascii="Arial" w:hAnsi="Arial" w:cs="Arial"/>
          <w:sz w:val="24"/>
          <w:szCs w:val="24"/>
        </w:rPr>
      </w:pPr>
      <w:r w:rsidRPr="00A57392">
        <w:rPr>
          <w:rFonts w:ascii="Arial" w:hAnsi="Arial" w:cs="Arial"/>
          <w:sz w:val="24"/>
          <w:szCs w:val="24"/>
          <w:lang w:eastAsia="en-US" w:bidi="en-US"/>
        </w:rPr>
        <w:t xml:space="preserve">к Порядку </w:t>
      </w:r>
      <w:r w:rsidRPr="00A57392">
        <w:rPr>
          <w:rFonts w:ascii="Arial" w:hAnsi="Arial" w:cs="Arial"/>
          <w:sz w:val="24"/>
          <w:szCs w:val="24"/>
        </w:rPr>
        <w:t>разработки</w:t>
      </w:r>
    </w:p>
    <w:p w:rsidR="00082BCA" w:rsidRPr="00A57392" w:rsidRDefault="00082BCA" w:rsidP="00AA3CF9">
      <w:pPr>
        <w:suppressAutoHyphens/>
        <w:spacing w:after="0" w:line="240" w:lineRule="auto"/>
        <w:ind w:firstLine="709"/>
        <w:contextualSpacing/>
        <w:rPr>
          <w:rFonts w:ascii="Arial" w:hAnsi="Arial" w:cs="Arial"/>
          <w:sz w:val="24"/>
          <w:szCs w:val="24"/>
        </w:rPr>
      </w:pPr>
      <w:r w:rsidRPr="00A57392">
        <w:rPr>
          <w:rFonts w:ascii="Arial" w:hAnsi="Arial" w:cs="Arial"/>
          <w:sz w:val="24"/>
          <w:szCs w:val="24"/>
        </w:rPr>
        <w:lastRenderedPageBreak/>
        <w:t>прогноза и индикативного плана</w:t>
      </w:r>
    </w:p>
    <w:p w:rsidR="00082BCA" w:rsidRPr="00A57392" w:rsidRDefault="00082BCA" w:rsidP="00AA3CF9">
      <w:pPr>
        <w:suppressAutoHyphens/>
        <w:spacing w:after="0" w:line="240" w:lineRule="auto"/>
        <w:ind w:firstLine="709"/>
        <w:contextualSpacing/>
        <w:rPr>
          <w:rFonts w:ascii="Arial" w:hAnsi="Arial" w:cs="Arial"/>
          <w:sz w:val="24"/>
          <w:szCs w:val="24"/>
        </w:rPr>
      </w:pPr>
      <w:r w:rsidRPr="00A57392">
        <w:rPr>
          <w:rFonts w:ascii="Arial" w:hAnsi="Arial" w:cs="Arial"/>
          <w:sz w:val="24"/>
          <w:szCs w:val="24"/>
        </w:rPr>
        <w:t>социально-экономического</w:t>
      </w:r>
    </w:p>
    <w:p w:rsidR="00082BCA" w:rsidRPr="00A57392" w:rsidRDefault="00082BCA" w:rsidP="00AA3CF9">
      <w:pPr>
        <w:suppressAutoHyphens/>
        <w:spacing w:after="0" w:line="240" w:lineRule="auto"/>
        <w:ind w:firstLine="709"/>
        <w:contextualSpacing/>
        <w:rPr>
          <w:rFonts w:ascii="Arial" w:hAnsi="Arial" w:cs="Arial"/>
          <w:sz w:val="24"/>
          <w:szCs w:val="24"/>
        </w:rPr>
      </w:pPr>
      <w:r w:rsidRPr="00A57392">
        <w:rPr>
          <w:rFonts w:ascii="Arial" w:hAnsi="Arial" w:cs="Arial"/>
          <w:sz w:val="24"/>
          <w:szCs w:val="24"/>
        </w:rPr>
        <w:t>развития Новомалороссийского</w:t>
      </w:r>
    </w:p>
    <w:p w:rsidR="00082BCA" w:rsidRPr="00A57392" w:rsidRDefault="00082BCA" w:rsidP="00AA3CF9">
      <w:pPr>
        <w:suppressAutoHyphens/>
        <w:spacing w:after="0" w:line="240" w:lineRule="auto"/>
        <w:ind w:firstLine="709"/>
        <w:contextualSpacing/>
        <w:rPr>
          <w:rFonts w:ascii="Arial" w:hAnsi="Arial" w:cs="Arial"/>
          <w:sz w:val="24"/>
          <w:szCs w:val="24"/>
        </w:rPr>
      </w:pPr>
      <w:r w:rsidRPr="00A57392">
        <w:rPr>
          <w:rFonts w:ascii="Arial" w:hAnsi="Arial" w:cs="Arial"/>
          <w:sz w:val="24"/>
          <w:szCs w:val="24"/>
        </w:rPr>
        <w:t>сельского поселения</w:t>
      </w:r>
    </w:p>
    <w:p w:rsidR="00082BCA" w:rsidRPr="00A57392" w:rsidRDefault="00082BCA" w:rsidP="00AA3CF9">
      <w:pPr>
        <w:suppressAutoHyphens/>
        <w:spacing w:after="0" w:line="240" w:lineRule="auto"/>
        <w:ind w:firstLine="709"/>
        <w:contextualSpacing/>
        <w:rPr>
          <w:rFonts w:ascii="Arial" w:hAnsi="Arial" w:cs="Arial"/>
          <w:sz w:val="24"/>
          <w:szCs w:val="24"/>
        </w:rPr>
      </w:pPr>
      <w:r w:rsidRPr="00A57392">
        <w:rPr>
          <w:rFonts w:ascii="Arial" w:hAnsi="Arial" w:cs="Arial"/>
          <w:sz w:val="24"/>
          <w:szCs w:val="24"/>
        </w:rPr>
        <w:t>Выселковского района</w:t>
      </w:r>
    </w:p>
    <w:p w:rsidR="00496A81" w:rsidRPr="00A57392" w:rsidRDefault="00496A81" w:rsidP="00AA3CF9">
      <w:pPr>
        <w:suppressAutoHyphens/>
        <w:spacing w:after="0" w:line="240" w:lineRule="auto"/>
        <w:ind w:firstLine="709"/>
        <w:contextualSpacing/>
        <w:rPr>
          <w:rFonts w:ascii="Arial" w:hAnsi="Arial" w:cs="Arial"/>
          <w:sz w:val="24"/>
          <w:szCs w:val="24"/>
        </w:rPr>
      </w:pPr>
    </w:p>
    <w:p w:rsidR="00082BCA" w:rsidRPr="00A57392" w:rsidRDefault="00082BCA" w:rsidP="00AA3CF9">
      <w:pPr>
        <w:suppressAutoHyphens/>
        <w:spacing w:after="0" w:line="240" w:lineRule="auto"/>
        <w:ind w:firstLine="709"/>
        <w:contextualSpacing/>
        <w:rPr>
          <w:rFonts w:ascii="Arial" w:hAnsi="Arial" w:cs="Arial"/>
          <w:sz w:val="24"/>
          <w:szCs w:val="24"/>
          <w:lang w:eastAsia="en-US" w:bidi="en-US"/>
        </w:rPr>
      </w:pPr>
    </w:p>
    <w:p w:rsidR="00082BCA" w:rsidRPr="00AA3CF9" w:rsidRDefault="00417164" w:rsidP="00AA3CF9">
      <w:pPr>
        <w:pStyle w:val="formattext"/>
        <w:shd w:val="clear" w:color="auto" w:fill="FFFFFF"/>
        <w:suppressAutoHyphens/>
        <w:spacing w:before="0" w:beforeAutospacing="0" w:after="0" w:afterAutospacing="0"/>
        <w:contextualSpacing/>
        <w:jc w:val="center"/>
        <w:textAlignment w:val="baseline"/>
        <w:rPr>
          <w:rFonts w:ascii="Arial" w:hAnsi="Arial" w:cs="Arial"/>
          <w:b/>
          <w:bCs/>
          <w:color w:val="2D2D2D"/>
          <w:spacing w:val="1"/>
        </w:rPr>
      </w:pPr>
      <w:r w:rsidRPr="00AA3CF9">
        <w:rPr>
          <w:rFonts w:ascii="Arial" w:hAnsi="Arial" w:cs="Arial"/>
          <w:b/>
          <w:bCs/>
          <w:color w:val="2D2D2D"/>
          <w:spacing w:val="1"/>
        </w:rPr>
        <w:t>П</w:t>
      </w:r>
      <w:r w:rsidR="00055B48" w:rsidRPr="00AA3CF9">
        <w:rPr>
          <w:rFonts w:ascii="Arial" w:hAnsi="Arial" w:cs="Arial"/>
          <w:b/>
          <w:bCs/>
          <w:color w:val="2D2D2D"/>
          <w:spacing w:val="1"/>
        </w:rPr>
        <w:t>оказатели</w:t>
      </w:r>
    </w:p>
    <w:p w:rsidR="00082BCA" w:rsidRPr="00AA3CF9" w:rsidRDefault="00055B48" w:rsidP="00AA3CF9">
      <w:pPr>
        <w:pStyle w:val="formattext"/>
        <w:shd w:val="clear" w:color="auto" w:fill="FFFFFF"/>
        <w:suppressAutoHyphens/>
        <w:spacing w:before="0" w:beforeAutospacing="0" w:after="0" w:afterAutospacing="0"/>
        <w:contextualSpacing/>
        <w:jc w:val="center"/>
        <w:textAlignment w:val="baseline"/>
        <w:rPr>
          <w:rFonts w:ascii="Arial" w:hAnsi="Arial" w:cs="Arial"/>
          <w:b/>
          <w:bCs/>
          <w:color w:val="2D2D2D"/>
          <w:spacing w:val="1"/>
        </w:rPr>
      </w:pPr>
      <w:r w:rsidRPr="00AA3CF9">
        <w:rPr>
          <w:rFonts w:ascii="Arial" w:hAnsi="Arial" w:cs="Arial"/>
          <w:b/>
          <w:bCs/>
          <w:color w:val="2D2D2D"/>
          <w:spacing w:val="1"/>
        </w:rPr>
        <w:t>прогноза со</w:t>
      </w:r>
      <w:r w:rsidR="00082BCA" w:rsidRPr="00AA3CF9">
        <w:rPr>
          <w:rFonts w:ascii="Arial" w:hAnsi="Arial" w:cs="Arial"/>
          <w:b/>
          <w:bCs/>
          <w:color w:val="2D2D2D"/>
          <w:spacing w:val="1"/>
        </w:rPr>
        <w:t>циально-экономического развития</w:t>
      </w:r>
    </w:p>
    <w:p w:rsidR="00082BCA" w:rsidRPr="00AA3CF9" w:rsidRDefault="00082BCA" w:rsidP="00AA3CF9">
      <w:pPr>
        <w:pStyle w:val="formattext"/>
        <w:shd w:val="clear" w:color="auto" w:fill="FFFFFF"/>
        <w:suppressAutoHyphens/>
        <w:spacing w:before="0" w:beforeAutospacing="0" w:after="0" w:afterAutospacing="0"/>
        <w:contextualSpacing/>
        <w:jc w:val="center"/>
        <w:textAlignment w:val="baseline"/>
        <w:rPr>
          <w:rFonts w:ascii="Arial" w:hAnsi="Arial" w:cs="Arial"/>
          <w:b/>
          <w:bCs/>
          <w:color w:val="2D2D2D"/>
          <w:spacing w:val="1"/>
        </w:rPr>
      </w:pPr>
      <w:r w:rsidRPr="00AA3CF9">
        <w:rPr>
          <w:rFonts w:ascii="Arial" w:hAnsi="Arial" w:cs="Arial"/>
          <w:b/>
          <w:bCs/>
          <w:color w:val="2D2D2D"/>
          <w:spacing w:val="1"/>
        </w:rPr>
        <w:t>Новомалороссийского сельского поселения</w:t>
      </w:r>
    </w:p>
    <w:p w:rsidR="00055B48" w:rsidRPr="00AA3CF9" w:rsidRDefault="00055B48" w:rsidP="00AA3CF9">
      <w:pPr>
        <w:pStyle w:val="formattext"/>
        <w:shd w:val="clear" w:color="auto" w:fill="FFFFFF"/>
        <w:suppressAutoHyphens/>
        <w:spacing w:before="0" w:beforeAutospacing="0" w:after="0" w:afterAutospacing="0"/>
        <w:contextualSpacing/>
        <w:jc w:val="center"/>
        <w:textAlignment w:val="baseline"/>
        <w:rPr>
          <w:rFonts w:ascii="Arial" w:hAnsi="Arial" w:cs="Arial"/>
          <w:b/>
          <w:color w:val="2D2D2D"/>
          <w:spacing w:val="1"/>
        </w:rPr>
      </w:pPr>
      <w:r w:rsidRPr="00AA3CF9">
        <w:rPr>
          <w:rFonts w:ascii="Arial" w:hAnsi="Arial" w:cs="Arial"/>
          <w:b/>
          <w:bCs/>
          <w:color w:val="2D2D2D"/>
          <w:spacing w:val="1"/>
        </w:rPr>
        <w:t>на долгосрочный период</w:t>
      </w:r>
    </w:p>
    <w:tbl>
      <w:tblPr>
        <w:tblW w:w="0" w:type="auto"/>
        <w:jc w:val="center"/>
        <w:tblCellMar>
          <w:left w:w="0" w:type="dxa"/>
          <w:right w:w="0" w:type="dxa"/>
        </w:tblCellMar>
        <w:tblLook w:val="04A0"/>
      </w:tblPr>
      <w:tblGrid>
        <w:gridCol w:w="7446"/>
        <w:gridCol w:w="2192"/>
      </w:tblGrid>
      <w:tr w:rsidR="00055B48" w:rsidRPr="00A57392" w:rsidTr="001617A1">
        <w:trPr>
          <w:trHeight w:val="12"/>
          <w:jc w:val="center"/>
        </w:trPr>
        <w:tc>
          <w:tcPr>
            <w:tcW w:w="7446" w:type="dxa"/>
            <w:hideMark/>
          </w:tcPr>
          <w:p w:rsidR="00055B48" w:rsidRPr="00A57392" w:rsidRDefault="00055B48" w:rsidP="00A57392">
            <w:pPr>
              <w:suppressAutoHyphens/>
              <w:spacing w:after="0" w:line="240" w:lineRule="auto"/>
              <w:ind w:firstLine="709"/>
              <w:contextualSpacing/>
              <w:jc w:val="both"/>
              <w:rPr>
                <w:rFonts w:ascii="Arial" w:hAnsi="Arial" w:cs="Arial"/>
                <w:sz w:val="24"/>
                <w:szCs w:val="24"/>
              </w:rPr>
            </w:pPr>
          </w:p>
        </w:tc>
        <w:tc>
          <w:tcPr>
            <w:tcW w:w="2192" w:type="dxa"/>
            <w:hideMark/>
          </w:tcPr>
          <w:p w:rsidR="00055B48" w:rsidRPr="00A57392" w:rsidRDefault="00055B48" w:rsidP="00A57392">
            <w:pPr>
              <w:suppressAutoHyphens/>
              <w:spacing w:after="0" w:line="240" w:lineRule="auto"/>
              <w:ind w:firstLine="709"/>
              <w:contextualSpacing/>
              <w:jc w:val="both"/>
              <w:rPr>
                <w:rFonts w:ascii="Arial" w:hAnsi="Arial" w:cs="Arial"/>
                <w:sz w:val="24"/>
                <w:szCs w:val="24"/>
              </w:rPr>
            </w:pPr>
          </w:p>
        </w:tc>
      </w:tr>
      <w:tr w:rsidR="00055B48" w:rsidRPr="00A57392" w:rsidTr="0007232A">
        <w:trPr>
          <w:trHeight w:val="948"/>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232A" w:rsidRPr="00A57392" w:rsidRDefault="0007232A" w:rsidP="00A57392">
            <w:pPr>
              <w:pStyle w:val="formattext"/>
              <w:suppressAutoHyphens/>
              <w:spacing w:before="0" w:beforeAutospacing="0" w:after="0" w:afterAutospacing="0"/>
              <w:ind w:firstLine="709"/>
              <w:contextualSpacing/>
              <w:jc w:val="center"/>
              <w:textAlignment w:val="baseline"/>
              <w:rPr>
                <w:rFonts w:ascii="Arial" w:hAnsi="Arial" w:cs="Arial"/>
                <w:bCs/>
                <w:color w:val="2D2D2D"/>
              </w:rPr>
            </w:pPr>
          </w:p>
          <w:p w:rsidR="00055B48" w:rsidRPr="00A57392" w:rsidRDefault="00315024" w:rsidP="00A57392">
            <w:pPr>
              <w:pStyle w:val="formattext"/>
              <w:suppressAutoHyphens/>
              <w:spacing w:before="0" w:beforeAutospacing="0" w:after="0" w:afterAutospacing="0"/>
              <w:ind w:firstLine="709"/>
              <w:contextualSpacing/>
              <w:jc w:val="center"/>
              <w:textAlignment w:val="baseline"/>
              <w:rPr>
                <w:rFonts w:ascii="Arial" w:hAnsi="Arial" w:cs="Arial"/>
                <w:color w:val="2D2D2D"/>
              </w:rPr>
            </w:pPr>
            <w:r w:rsidRPr="00A57392">
              <w:rPr>
                <w:rFonts w:ascii="Arial" w:hAnsi="Arial" w:cs="Arial"/>
                <w:bCs/>
                <w:color w:val="2D2D2D"/>
              </w:rPr>
              <w:t>Наименование показателя</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72990" w:rsidRPr="00A57392" w:rsidRDefault="00A72990" w:rsidP="00A57392">
            <w:pPr>
              <w:pStyle w:val="formattext"/>
              <w:suppressAutoHyphens/>
              <w:spacing w:before="0" w:beforeAutospacing="0" w:after="0" w:afterAutospacing="0"/>
              <w:ind w:firstLine="709"/>
              <w:contextualSpacing/>
              <w:jc w:val="center"/>
              <w:textAlignment w:val="baseline"/>
              <w:rPr>
                <w:rFonts w:ascii="Arial" w:hAnsi="Arial" w:cs="Arial"/>
                <w:bCs/>
                <w:color w:val="2D2D2D"/>
              </w:rPr>
            </w:pPr>
          </w:p>
          <w:p w:rsidR="00055B48" w:rsidRPr="00A57392" w:rsidRDefault="00315024" w:rsidP="00CF4687">
            <w:pPr>
              <w:pStyle w:val="formattext"/>
              <w:suppressAutoHyphens/>
              <w:spacing w:before="0" w:beforeAutospacing="0" w:after="0" w:afterAutospacing="0"/>
              <w:contextualSpacing/>
              <w:jc w:val="center"/>
              <w:textAlignment w:val="baseline"/>
              <w:rPr>
                <w:rFonts w:ascii="Arial" w:hAnsi="Arial" w:cs="Arial"/>
                <w:color w:val="2D2D2D"/>
              </w:rPr>
            </w:pPr>
            <w:r w:rsidRPr="00A57392">
              <w:rPr>
                <w:rFonts w:ascii="Arial" w:hAnsi="Arial" w:cs="Arial"/>
                <w:bCs/>
                <w:color w:val="2D2D2D"/>
              </w:rPr>
              <w:t>Показатель</w:t>
            </w: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CF4687">
            <w:pPr>
              <w:pStyle w:val="formattext"/>
              <w:suppressAutoHyphens/>
              <w:spacing w:before="0" w:beforeAutospacing="0" w:after="0" w:afterAutospacing="0"/>
              <w:contextualSpacing/>
              <w:jc w:val="both"/>
              <w:textAlignment w:val="baseline"/>
              <w:rPr>
                <w:rFonts w:ascii="Arial" w:hAnsi="Arial" w:cs="Arial"/>
                <w:color w:val="2D2D2D"/>
              </w:rPr>
            </w:pPr>
            <w:r w:rsidRPr="00A57392">
              <w:rPr>
                <w:rFonts w:ascii="Arial" w:hAnsi="Arial" w:cs="Arial"/>
                <w:color w:val="2D2D2D"/>
              </w:rPr>
              <w:t>Среднегодовая численность населения, тыс.чел.</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pStyle w:val="formattext"/>
              <w:suppressAutoHyphens/>
              <w:spacing w:before="0" w:beforeAutospacing="0" w:after="0" w:afterAutospacing="0"/>
              <w:ind w:firstLine="709"/>
              <w:contextualSpacing/>
              <w:jc w:val="both"/>
              <w:textAlignment w:val="baseline"/>
              <w:rPr>
                <w:rFonts w:ascii="Arial" w:hAnsi="Arial" w:cs="Arial"/>
                <w:color w:val="2D2D2D"/>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CF4687">
            <w:pPr>
              <w:pStyle w:val="formattext"/>
              <w:suppressAutoHyphens/>
              <w:spacing w:before="0" w:beforeAutospacing="0" w:after="0" w:afterAutospacing="0"/>
              <w:contextualSpacing/>
              <w:jc w:val="both"/>
              <w:textAlignment w:val="baseline"/>
              <w:rPr>
                <w:rFonts w:ascii="Arial" w:hAnsi="Arial" w:cs="Arial"/>
                <w:color w:val="2D2D2D"/>
              </w:rPr>
            </w:pPr>
            <w:r w:rsidRPr="00A57392">
              <w:rPr>
                <w:rFonts w:ascii="Arial" w:hAnsi="Arial" w:cs="Arial"/>
                <w:color w:val="2D2D2D"/>
              </w:rPr>
              <w:t>Коэффициент рождаемости, родившихся на 1000 человек</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suppressAutoHyphens/>
              <w:spacing w:after="0" w:line="240" w:lineRule="auto"/>
              <w:ind w:firstLine="709"/>
              <w:contextualSpacing/>
              <w:jc w:val="both"/>
              <w:rPr>
                <w:rFonts w:ascii="Arial" w:hAnsi="Arial" w:cs="Arial"/>
                <w:sz w:val="24"/>
                <w:szCs w:val="24"/>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CF4687">
            <w:pPr>
              <w:pStyle w:val="formattext"/>
              <w:suppressAutoHyphens/>
              <w:spacing w:before="0" w:beforeAutospacing="0" w:after="0" w:afterAutospacing="0"/>
              <w:contextualSpacing/>
              <w:jc w:val="both"/>
              <w:textAlignment w:val="baseline"/>
              <w:rPr>
                <w:rFonts w:ascii="Arial" w:hAnsi="Arial" w:cs="Arial"/>
                <w:color w:val="2D2D2D"/>
              </w:rPr>
            </w:pPr>
            <w:r w:rsidRPr="00A57392">
              <w:rPr>
                <w:rFonts w:ascii="Arial" w:hAnsi="Arial" w:cs="Arial"/>
                <w:color w:val="2D2D2D"/>
              </w:rPr>
              <w:t>Коэффициент смертности, умерших на 1000 человек</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suppressAutoHyphens/>
              <w:spacing w:after="0" w:line="240" w:lineRule="auto"/>
              <w:ind w:firstLine="709"/>
              <w:contextualSpacing/>
              <w:jc w:val="both"/>
              <w:rPr>
                <w:rFonts w:ascii="Arial" w:hAnsi="Arial" w:cs="Arial"/>
                <w:sz w:val="24"/>
                <w:szCs w:val="24"/>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CF4687">
            <w:pPr>
              <w:pStyle w:val="formattext"/>
              <w:suppressAutoHyphens/>
              <w:spacing w:before="0" w:beforeAutospacing="0" w:after="0" w:afterAutospacing="0"/>
              <w:contextualSpacing/>
              <w:jc w:val="both"/>
              <w:textAlignment w:val="baseline"/>
              <w:rPr>
                <w:rFonts w:ascii="Arial" w:hAnsi="Arial" w:cs="Arial"/>
                <w:color w:val="2D2D2D"/>
              </w:rPr>
            </w:pPr>
            <w:r w:rsidRPr="00A57392">
              <w:rPr>
                <w:rFonts w:ascii="Arial" w:hAnsi="Arial" w:cs="Arial"/>
                <w:color w:val="2D2D2D"/>
              </w:rPr>
              <w:t>Естественный прирост (убыль) на 1000 человек,</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suppressAutoHyphens/>
              <w:spacing w:after="0" w:line="240" w:lineRule="auto"/>
              <w:ind w:firstLine="709"/>
              <w:contextualSpacing/>
              <w:jc w:val="both"/>
              <w:rPr>
                <w:rFonts w:ascii="Arial" w:hAnsi="Arial" w:cs="Arial"/>
                <w:sz w:val="24"/>
                <w:szCs w:val="24"/>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CF4687">
            <w:pPr>
              <w:pStyle w:val="formattext"/>
              <w:suppressAutoHyphens/>
              <w:spacing w:before="0" w:beforeAutospacing="0" w:after="0" w:afterAutospacing="0"/>
              <w:contextualSpacing/>
              <w:jc w:val="both"/>
              <w:textAlignment w:val="baseline"/>
              <w:rPr>
                <w:rFonts w:ascii="Arial" w:hAnsi="Arial" w:cs="Arial"/>
                <w:color w:val="2D2D2D"/>
              </w:rPr>
            </w:pPr>
            <w:r w:rsidRPr="00A57392">
              <w:rPr>
                <w:rFonts w:ascii="Arial" w:hAnsi="Arial" w:cs="Arial"/>
                <w:color w:val="2D2D2D"/>
              </w:rPr>
              <w:t>Миграционный прирост (убыль), тыс. чел.</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pStyle w:val="formattext"/>
              <w:suppressAutoHyphens/>
              <w:spacing w:before="0" w:beforeAutospacing="0" w:after="0" w:afterAutospacing="0"/>
              <w:ind w:firstLine="709"/>
              <w:contextualSpacing/>
              <w:jc w:val="both"/>
              <w:textAlignment w:val="baseline"/>
              <w:rPr>
                <w:rFonts w:ascii="Arial" w:hAnsi="Arial" w:cs="Arial"/>
                <w:color w:val="2D2D2D"/>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CF4687">
            <w:pPr>
              <w:pStyle w:val="formattext"/>
              <w:suppressAutoHyphens/>
              <w:spacing w:before="0" w:beforeAutospacing="0" w:after="0" w:afterAutospacing="0"/>
              <w:contextualSpacing/>
              <w:jc w:val="both"/>
              <w:textAlignment w:val="baseline"/>
              <w:rPr>
                <w:rFonts w:ascii="Arial" w:hAnsi="Arial" w:cs="Arial"/>
                <w:color w:val="2D2D2D"/>
              </w:rPr>
            </w:pPr>
            <w:r w:rsidRPr="00A57392">
              <w:rPr>
                <w:rFonts w:ascii="Arial" w:hAnsi="Arial" w:cs="Arial"/>
                <w:color w:val="2D2D2D"/>
              </w:rPr>
              <w:t>Фонд оплаты труда, млн. руб.,темп роста, %</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suppressAutoHyphens/>
              <w:spacing w:after="0" w:line="240" w:lineRule="auto"/>
              <w:ind w:firstLine="709"/>
              <w:contextualSpacing/>
              <w:jc w:val="both"/>
              <w:rPr>
                <w:rFonts w:ascii="Arial" w:hAnsi="Arial" w:cs="Arial"/>
                <w:sz w:val="24"/>
                <w:szCs w:val="24"/>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CF4687">
            <w:pPr>
              <w:pStyle w:val="formattext"/>
              <w:suppressAutoHyphens/>
              <w:spacing w:before="0" w:beforeAutospacing="0" w:after="0" w:afterAutospacing="0"/>
              <w:contextualSpacing/>
              <w:jc w:val="both"/>
              <w:textAlignment w:val="baseline"/>
              <w:rPr>
                <w:rFonts w:ascii="Arial" w:hAnsi="Arial" w:cs="Arial"/>
                <w:color w:val="2D2D2D"/>
              </w:rPr>
            </w:pPr>
            <w:r w:rsidRPr="00A57392">
              <w:rPr>
                <w:rFonts w:ascii="Arial" w:hAnsi="Arial" w:cs="Arial"/>
                <w:color w:val="2D2D2D"/>
              </w:rPr>
              <w:t>Номинальная начисленная средняя заработная плата одного работника (в среднем за период), руб.,темп роста, %</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suppressAutoHyphens/>
              <w:spacing w:after="0" w:line="240" w:lineRule="auto"/>
              <w:ind w:firstLine="709"/>
              <w:contextualSpacing/>
              <w:jc w:val="both"/>
              <w:rPr>
                <w:rFonts w:ascii="Arial" w:hAnsi="Arial" w:cs="Arial"/>
                <w:sz w:val="24"/>
                <w:szCs w:val="24"/>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CF4687">
            <w:pPr>
              <w:pStyle w:val="formattext"/>
              <w:suppressAutoHyphens/>
              <w:spacing w:before="0" w:beforeAutospacing="0" w:after="0" w:afterAutospacing="0"/>
              <w:contextualSpacing/>
              <w:jc w:val="both"/>
              <w:textAlignment w:val="baseline"/>
              <w:rPr>
                <w:rFonts w:ascii="Arial" w:hAnsi="Arial" w:cs="Arial"/>
                <w:color w:val="2D2D2D"/>
              </w:rPr>
            </w:pPr>
            <w:r w:rsidRPr="00A57392">
              <w:rPr>
                <w:rFonts w:ascii="Arial" w:hAnsi="Arial" w:cs="Arial"/>
                <w:color w:val="2D2D2D"/>
              </w:rPr>
              <w:t>Среднесписочная численность работников организаций, тыс.чел.</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suppressAutoHyphens/>
              <w:spacing w:after="0" w:line="240" w:lineRule="auto"/>
              <w:ind w:firstLine="709"/>
              <w:contextualSpacing/>
              <w:jc w:val="both"/>
              <w:rPr>
                <w:rFonts w:ascii="Arial" w:hAnsi="Arial" w:cs="Arial"/>
                <w:sz w:val="24"/>
                <w:szCs w:val="24"/>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CF4687">
            <w:pPr>
              <w:pStyle w:val="formattext"/>
              <w:suppressAutoHyphens/>
              <w:spacing w:before="0" w:beforeAutospacing="0" w:after="0" w:afterAutospacing="0"/>
              <w:contextualSpacing/>
              <w:jc w:val="both"/>
              <w:textAlignment w:val="baseline"/>
              <w:rPr>
                <w:rFonts w:ascii="Arial" w:hAnsi="Arial" w:cs="Arial"/>
                <w:color w:val="2D2D2D"/>
              </w:rPr>
            </w:pPr>
            <w:r w:rsidRPr="00A57392">
              <w:rPr>
                <w:rFonts w:ascii="Arial" w:hAnsi="Arial" w:cs="Arial"/>
                <w:color w:val="2D2D2D"/>
              </w:rPr>
              <w:t>Реальные располагаемые денежные доходы населения, %</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suppressAutoHyphens/>
              <w:spacing w:after="0" w:line="240" w:lineRule="auto"/>
              <w:ind w:firstLine="709"/>
              <w:contextualSpacing/>
              <w:jc w:val="both"/>
              <w:rPr>
                <w:rFonts w:ascii="Arial" w:hAnsi="Arial" w:cs="Arial"/>
                <w:sz w:val="24"/>
                <w:szCs w:val="24"/>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CF4687">
            <w:pPr>
              <w:pStyle w:val="formattext"/>
              <w:suppressAutoHyphens/>
              <w:spacing w:before="0" w:beforeAutospacing="0" w:after="0" w:afterAutospacing="0"/>
              <w:contextualSpacing/>
              <w:jc w:val="both"/>
              <w:textAlignment w:val="baseline"/>
              <w:rPr>
                <w:rFonts w:ascii="Arial" w:hAnsi="Arial" w:cs="Arial"/>
              </w:rPr>
            </w:pPr>
            <w:r w:rsidRPr="00A57392">
              <w:rPr>
                <w:rFonts w:ascii="Arial" w:hAnsi="Arial" w:cs="Arial"/>
              </w:rPr>
              <w:t>Отгружено товаров собственного производства, выполнено работ, услуг собственными силами по разделам C, D, E (по чистым видам экономической деятельности) Общероссийского классификатора видов экономической деятельности по полному кругу организаций производителей, млн. руб.,темп роста в фактических ценах, %,индекс промышленного производства, %</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suppressAutoHyphens/>
              <w:spacing w:after="0" w:line="240" w:lineRule="auto"/>
              <w:ind w:firstLine="709"/>
              <w:contextualSpacing/>
              <w:jc w:val="both"/>
              <w:rPr>
                <w:rFonts w:ascii="Arial" w:hAnsi="Arial" w:cs="Arial"/>
                <w:sz w:val="24"/>
                <w:szCs w:val="24"/>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CF4687">
            <w:pPr>
              <w:pStyle w:val="formattext"/>
              <w:suppressAutoHyphens/>
              <w:spacing w:before="0" w:beforeAutospacing="0" w:after="0" w:afterAutospacing="0"/>
              <w:contextualSpacing/>
              <w:jc w:val="both"/>
              <w:textAlignment w:val="baseline"/>
              <w:rPr>
                <w:rFonts w:ascii="Arial" w:hAnsi="Arial" w:cs="Arial"/>
              </w:rPr>
            </w:pPr>
            <w:r w:rsidRPr="00A57392">
              <w:rPr>
                <w:rFonts w:ascii="Arial" w:hAnsi="Arial" w:cs="Arial"/>
              </w:rPr>
              <w:t>Инвестиции в основной капитал за счет всех источников финансирования, млн. руб.,темп роста в фактических ценах, %,темп роста в сопоставимых ценах, %</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suppressAutoHyphens/>
              <w:spacing w:after="0" w:line="240" w:lineRule="auto"/>
              <w:ind w:firstLine="709"/>
              <w:contextualSpacing/>
              <w:jc w:val="both"/>
              <w:rPr>
                <w:rFonts w:ascii="Arial" w:hAnsi="Arial" w:cs="Arial"/>
                <w:sz w:val="24"/>
                <w:szCs w:val="24"/>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CF4687">
            <w:pPr>
              <w:pStyle w:val="formattext"/>
              <w:suppressAutoHyphens/>
              <w:spacing w:before="0" w:beforeAutospacing="0" w:after="0" w:afterAutospacing="0"/>
              <w:contextualSpacing/>
              <w:jc w:val="both"/>
              <w:textAlignment w:val="baseline"/>
              <w:rPr>
                <w:rFonts w:ascii="Arial" w:hAnsi="Arial" w:cs="Arial"/>
              </w:rPr>
            </w:pPr>
            <w:r w:rsidRPr="00A57392">
              <w:rPr>
                <w:rFonts w:ascii="Arial" w:hAnsi="Arial" w:cs="Arial"/>
              </w:rPr>
              <w:t>Прибыль (сальдированная), млн. руб.,темп роста в фактических ценах, %</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suppressAutoHyphens/>
              <w:spacing w:after="0" w:line="240" w:lineRule="auto"/>
              <w:ind w:firstLine="709"/>
              <w:contextualSpacing/>
              <w:jc w:val="both"/>
              <w:rPr>
                <w:rFonts w:ascii="Arial" w:hAnsi="Arial" w:cs="Arial"/>
                <w:sz w:val="24"/>
                <w:szCs w:val="24"/>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CF4687" w:rsidRDefault="00055B48" w:rsidP="00CF4687">
            <w:pPr>
              <w:pStyle w:val="formattext"/>
              <w:suppressAutoHyphens/>
              <w:spacing w:before="0" w:beforeAutospacing="0" w:after="0" w:afterAutospacing="0"/>
              <w:contextualSpacing/>
              <w:jc w:val="both"/>
              <w:textAlignment w:val="baseline"/>
              <w:rPr>
                <w:rFonts w:ascii="Arial" w:hAnsi="Arial" w:cs="Arial"/>
              </w:rPr>
            </w:pPr>
            <w:r w:rsidRPr="00CF4687">
              <w:rPr>
                <w:rFonts w:ascii="Arial" w:hAnsi="Arial" w:cs="Arial"/>
              </w:rPr>
              <w:t>Среднегодовой сводный индекс потребительских цен, %</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suppressAutoHyphens/>
              <w:spacing w:after="0" w:line="240" w:lineRule="auto"/>
              <w:ind w:firstLine="709"/>
              <w:contextualSpacing/>
              <w:jc w:val="both"/>
              <w:rPr>
                <w:rFonts w:ascii="Arial" w:hAnsi="Arial" w:cs="Arial"/>
                <w:sz w:val="24"/>
                <w:szCs w:val="24"/>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CF4687" w:rsidRDefault="00055B48" w:rsidP="00CF4687">
            <w:pPr>
              <w:pStyle w:val="formattext"/>
              <w:suppressAutoHyphens/>
              <w:spacing w:before="0" w:beforeAutospacing="0" w:after="0" w:afterAutospacing="0"/>
              <w:contextualSpacing/>
              <w:jc w:val="both"/>
              <w:textAlignment w:val="baseline"/>
              <w:rPr>
                <w:rFonts w:ascii="Arial" w:hAnsi="Arial" w:cs="Arial"/>
              </w:rPr>
            </w:pPr>
            <w:r w:rsidRPr="00CF4687">
              <w:rPr>
                <w:rFonts w:ascii="Arial" w:hAnsi="Arial" w:cs="Arial"/>
              </w:rPr>
              <w:t>Номинальная начисленная средняя за</w:t>
            </w:r>
            <w:r w:rsidR="00F44408" w:rsidRPr="00CF4687">
              <w:rPr>
                <w:rFonts w:ascii="Arial" w:hAnsi="Arial" w:cs="Arial"/>
              </w:rPr>
              <w:t>работная плата одного работника</w:t>
            </w:r>
            <w:r w:rsidRPr="00CF4687">
              <w:rPr>
                <w:rFonts w:ascii="Arial" w:hAnsi="Arial" w:cs="Arial"/>
              </w:rPr>
              <w:t>(в среднем за период), руб.,темп роста,%</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pStyle w:val="formattext"/>
              <w:suppressAutoHyphens/>
              <w:spacing w:before="0" w:beforeAutospacing="0" w:after="0" w:afterAutospacing="0"/>
              <w:ind w:firstLine="709"/>
              <w:contextualSpacing/>
              <w:jc w:val="both"/>
              <w:textAlignment w:val="baseline"/>
              <w:rPr>
                <w:rFonts w:ascii="Arial" w:hAnsi="Arial" w:cs="Arial"/>
                <w:color w:val="2D2D2D"/>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CF4687" w:rsidRDefault="00055B48" w:rsidP="00CF4687">
            <w:pPr>
              <w:pStyle w:val="formattext"/>
              <w:suppressAutoHyphens/>
              <w:spacing w:before="0" w:beforeAutospacing="0" w:after="0" w:afterAutospacing="0"/>
              <w:contextualSpacing/>
              <w:jc w:val="both"/>
              <w:textAlignment w:val="baseline"/>
              <w:rPr>
                <w:rFonts w:ascii="Arial" w:hAnsi="Arial" w:cs="Arial"/>
              </w:rPr>
            </w:pPr>
            <w:r w:rsidRPr="00CF4687">
              <w:rPr>
                <w:rFonts w:ascii="Arial" w:hAnsi="Arial" w:cs="Arial"/>
              </w:rPr>
              <w:t>Численность населения с доходами ниже прожиточного минимума к общей численности населения, %</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suppressAutoHyphens/>
              <w:spacing w:after="0" w:line="240" w:lineRule="auto"/>
              <w:ind w:firstLine="709"/>
              <w:contextualSpacing/>
              <w:jc w:val="both"/>
              <w:rPr>
                <w:rFonts w:ascii="Arial" w:hAnsi="Arial" w:cs="Arial"/>
                <w:sz w:val="24"/>
                <w:szCs w:val="24"/>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CF4687" w:rsidRDefault="00055B48" w:rsidP="00CF4687">
            <w:pPr>
              <w:pStyle w:val="formattext"/>
              <w:suppressAutoHyphens/>
              <w:spacing w:before="0" w:beforeAutospacing="0" w:after="0" w:afterAutospacing="0"/>
              <w:contextualSpacing/>
              <w:jc w:val="both"/>
              <w:textAlignment w:val="baseline"/>
              <w:rPr>
                <w:rFonts w:ascii="Arial" w:hAnsi="Arial" w:cs="Arial"/>
              </w:rPr>
            </w:pPr>
            <w:r w:rsidRPr="00CF4687">
              <w:rPr>
                <w:rFonts w:ascii="Arial" w:hAnsi="Arial" w:cs="Arial"/>
              </w:rPr>
              <w:t>Численность зарегистрированны</w:t>
            </w:r>
            <w:r w:rsidR="001617A1" w:rsidRPr="00CF4687">
              <w:rPr>
                <w:rFonts w:ascii="Arial" w:hAnsi="Arial" w:cs="Arial"/>
              </w:rPr>
              <w:t>х безработных на конец года,</w:t>
            </w:r>
            <w:r w:rsidRPr="00CF4687">
              <w:rPr>
                <w:rFonts w:ascii="Arial" w:hAnsi="Arial" w:cs="Arial"/>
              </w:rPr>
              <w:t xml:space="preserve"> чел.</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pStyle w:val="formattext"/>
              <w:suppressAutoHyphens/>
              <w:spacing w:before="0" w:beforeAutospacing="0" w:after="0" w:afterAutospacing="0"/>
              <w:ind w:firstLine="709"/>
              <w:contextualSpacing/>
              <w:jc w:val="both"/>
              <w:textAlignment w:val="baseline"/>
              <w:rPr>
                <w:rFonts w:ascii="Arial" w:hAnsi="Arial" w:cs="Arial"/>
                <w:color w:val="2D2D2D"/>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CF4687" w:rsidRDefault="00055B48" w:rsidP="00CF4687">
            <w:pPr>
              <w:pStyle w:val="formattext"/>
              <w:suppressAutoHyphens/>
              <w:spacing w:before="0" w:beforeAutospacing="0" w:after="0" w:afterAutospacing="0"/>
              <w:contextualSpacing/>
              <w:jc w:val="both"/>
              <w:textAlignment w:val="baseline"/>
              <w:rPr>
                <w:rFonts w:ascii="Arial" w:hAnsi="Arial" w:cs="Arial"/>
              </w:rPr>
            </w:pPr>
            <w:r w:rsidRPr="00CF4687">
              <w:rPr>
                <w:rFonts w:ascii="Arial" w:hAnsi="Arial" w:cs="Arial"/>
              </w:rPr>
              <w:t>Уровень зарегистрированной безработицы от экономически активного населения, %</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suppressAutoHyphens/>
              <w:spacing w:after="0" w:line="240" w:lineRule="auto"/>
              <w:ind w:firstLine="709"/>
              <w:contextualSpacing/>
              <w:jc w:val="both"/>
              <w:rPr>
                <w:rFonts w:ascii="Arial" w:hAnsi="Arial" w:cs="Arial"/>
                <w:sz w:val="24"/>
                <w:szCs w:val="24"/>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80347" w:rsidRPr="00A57392" w:rsidRDefault="00055B48" w:rsidP="00A06C4B">
            <w:pPr>
              <w:pStyle w:val="formattext"/>
              <w:suppressAutoHyphens/>
              <w:spacing w:before="0" w:beforeAutospacing="0" w:after="0" w:afterAutospacing="0"/>
              <w:contextualSpacing/>
              <w:jc w:val="both"/>
              <w:textAlignment w:val="baseline"/>
              <w:rPr>
                <w:rFonts w:ascii="Arial" w:hAnsi="Arial" w:cs="Arial"/>
              </w:rPr>
            </w:pPr>
            <w:r w:rsidRPr="00A57392">
              <w:rPr>
                <w:rFonts w:ascii="Arial" w:hAnsi="Arial" w:cs="Arial"/>
              </w:rPr>
              <w:t xml:space="preserve">Отгружено товаров собственного производства, выполнено работ, услуг собственными силами по обрабатывающим производствам по разделу D (по чистым видам экономической деятельности) Общероссийского классификатора видов </w:t>
            </w:r>
            <w:r w:rsidRPr="00A57392">
              <w:rPr>
                <w:rFonts w:ascii="Arial" w:hAnsi="Arial" w:cs="Arial"/>
              </w:rPr>
              <w:lastRenderedPageBreak/>
              <w:t>экономической деятельности по полному кругу организаций производителей, млн. руб.,темп роста в фактических ценах, %,</w:t>
            </w:r>
          </w:p>
          <w:p w:rsidR="00055B48" w:rsidRPr="00A57392" w:rsidRDefault="00055B48" w:rsidP="00A06C4B">
            <w:pPr>
              <w:pStyle w:val="formattext"/>
              <w:suppressAutoHyphens/>
              <w:spacing w:before="0" w:beforeAutospacing="0" w:after="0" w:afterAutospacing="0"/>
              <w:contextualSpacing/>
              <w:jc w:val="both"/>
              <w:textAlignment w:val="baseline"/>
              <w:rPr>
                <w:rFonts w:ascii="Arial" w:hAnsi="Arial" w:cs="Arial"/>
                <w:color w:val="2D2D2D"/>
              </w:rPr>
            </w:pPr>
            <w:r w:rsidRPr="00A57392">
              <w:rPr>
                <w:rFonts w:ascii="Arial" w:hAnsi="Arial" w:cs="Arial"/>
              </w:rPr>
              <w:t>индекс промышленного производства, %</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pStyle w:val="formattext"/>
              <w:suppressAutoHyphens/>
              <w:spacing w:before="0" w:beforeAutospacing="0" w:after="0" w:afterAutospacing="0"/>
              <w:ind w:firstLine="709"/>
              <w:contextualSpacing/>
              <w:jc w:val="both"/>
              <w:textAlignment w:val="baseline"/>
              <w:rPr>
                <w:rFonts w:ascii="Arial" w:hAnsi="Arial" w:cs="Arial"/>
                <w:color w:val="2D2D2D"/>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06C4B" w:rsidRDefault="00055B48" w:rsidP="00A06C4B">
            <w:pPr>
              <w:pStyle w:val="formattext"/>
              <w:suppressAutoHyphens/>
              <w:spacing w:before="0" w:beforeAutospacing="0" w:after="0" w:afterAutospacing="0"/>
              <w:contextualSpacing/>
              <w:jc w:val="both"/>
              <w:textAlignment w:val="baseline"/>
              <w:rPr>
                <w:rFonts w:ascii="Arial" w:hAnsi="Arial" w:cs="Arial"/>
              </w:rPr>
            </w:pPr>
            <w:r w:rsidRPr="00A06C4B">
              <w:rPr>
                <w:rFonts w:ascii="Arial" w:hAnsi="Arial" w:cs="Arial"/>
              </w:rPr>
              <w:lastRenderedPageBreak/>
              <w:t>Объём продукции сельского хозяйства, млн. руб.,темп роста в фактических ценах, %,темп роста в сопоставимых ценах, %</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pStyle w:val="formattext"/>
              <w:suppressAutoHyphens/>
              <w:spacing w:before="0" w:beforeAutospacing="0" w:after="0" w:afterAutospacing="0"/>
              <w:ind w:firstLine="709"/>
              <w:contextualSpacing/>
              <w:jc w:val="both"/>
              <w:textAlignment w:val="baseline"/>
              <w:rPr>
                <w:rFonts w:ascii="Arial" w:hAnsi="Arial" w:cs="Arial"/>
                <w:color w:val="2D2D2D"/>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06C4B" w:rsidRDefault="00055B48" w:rsidP="00A06C4B">
            <w:pPr>
              <w:pStyle w:val="formattext"/>
              <w:suppressAutoHyphens/>
              <w:spacing w:before="0" w:beforeAutospacing="0" w:after="0" w:afterAutospacing="0"/>
              <w:contextualSpacing/>
              <w:jc w:val="both"/>
              <w:textAlignment w:val="baseline"/>
              <w:rPr>
                <w:rFonts w:ascii="Arial" w:hAnsi="Arial" w:cs="Arial"/>
              </w:rPr>
            </w:pPr>
            <w:r w:rsidRPr="00A06C4B">
              <w:rPr>
                <w:rFonts w:ascii="Arial" w:hAnsi="Arial" w:cs="Arial"/>
              </w:rPr>
              <w:t>Розничный товарооборот (во всех каналах реализации), млн. руб.,тем</w:t>
            </w:r>
            <w:r w:rsidR="00480347" w:rsidRPr="00A06C4B">
              <w:rPr>
                <w:rFonts w:ascii="Arial" w:hAnsi="Arial" w:cs="Arial"/>
              </w:rPr>
              <w:t xml:space="preserve">п роста в фактических ценах, %, </w:t>
            </w:r>
            <w:r w:rsidRPr="00A06C4B">
              <w:rPr>
                <w:rFonts w:ascii="Arial" w:hAnsi="Arial" w:cs="Arial"/>
              </w:rPr>
              <w:t>темп роста в сопоставимых ценах, %</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pStyle w:val="formattext"/>
              <w:suppressAutoHyphens/>
              <w:spacing w:before="0" w:beforeAutospacing="0" w:after="0" w:afterAutospacing="0"/>
              <w:ind w:firstLine="709"/>
              <w:contextualSpacing/>
              <w:jc w:val="both"/>
              <w:textAlignment w:val="baseline"/>
              <w:rPr>
                <w:rFonts w:ascii="Arial" w:hAnsi="Arial" w:cs="Arial"/>
                <w:color w:val="2D2D2D"/>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06C4B" w:rsidRDefault="00055B48" w:rsidP="00A06C4B">
            <w:pPr>
              <w:pStyle w:val="formattext"/>
              <w:suppressAutoHyphens/>
              <w:spacing w:before="0" w:beforeAutospacing="0" w:after="0" w:afterAutospacing="0"/>
              <w:contextualSpacing/>
              <w:jc w:val="both"/>
              <w:textAlignment w:val="baseline"/>
              <w:rPr>
                <w:rFonts w:ascii="Arial" w:hAnsi="Arial" w:cs="Arial"/>
              </w:rPr>
            </w:pPr>
            <w:r w:rsidRPr="00A06C4B">
              <w:rPr>
                <w:rFonts w:ascii="Arial" w:hAnsi="Arial" w:cs="Arial"/>
              </w:rPr>
              <w:t>Объём платных услуг населению, млн. руб.,темп роста в фактических ценах, %,темп роста в сопоставимых ценах, %</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suppressAutoHyphens/>
              <w:spacing w:after="0" w:line="240" w:lineRule="auto"/>
              <w:ind w:firstLine="709"/>
              <w:contextualSpacing/>
              <w:jc w:val="both"/>
              <w:rPr>
                <w:rFonts w:ascii="Arial" w:hAnsi="Arial" w:cs="Arial"/>
                <w:sz w:val="24"/>
                <w:szCs w:val="24"/>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06C4B" w:rsidRDefault="00055B48" w:rsidP="00A06C4B">
            <w:pPr>
              <w:pStyle w:val="formattext"/>
              <w:suppressAutoHyphens/>
              <w:spacing w:before="0" w:beforeAutospacing="0" w:after="0" w:afterAutospacing="0"/>
              <w:contextualSpacing/>
              <w:jc w:val="both"/>
              <w:textAlignment w:val="baseline"/>
              <w:rPr>
                <w:rFonts w:ascii="Arial" w:hAnsi="Arial" w:cs="Arial"/>
              </w:rPr>
            </w:pPr>
            <w:r w:rsidRPr="00A06C4B">
              <w:rPr>
                <w:rFonts w:ascii="Arial" w:hAnsi="Arial" w:cs="Arial"/>
              </w:rPr>
              <w:t>Ввод в действие жилых домов, тыс. кв.м общей площади,темп роста, %</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pStyle w:val="formattext"/>
              <w:suppressAutoHyphens/>
              <w:spacing w:before="0" w:beforeAutospacing="0" w:after="0" w:afterAutospacing="0"/>
              <w:ind w:firstLine="709"/>
              <w:contextualSpacing/>
              <w:jc w:val="both"/>
              <w:textAlignment w:val="baseline"/>
              <w:rPr>
                <w:rFonts w:ascii="Arial" w:hAnsi="Arial" w:cs="Arial"/>
                <w:color w:val="2D2D2D"/>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06C4B" w:rsidRDefault="00055B48" w:rsidP="00A06C4B">
            <w:pPr>
              <w:pStyle w:val="formattext"/>
              <w:suppressAutoHyphens/>
              <w:spacing w:before="0" w:beforeAutospacing="0" w:after="0" w:afterAutospacing="0"/>
              <w:contextualSpacing/>
              <w:jc w:val="both"/>
              <w:textAlignment w:val="baseline"/>
              <w:rPr>
                <w:rFonts w:ascii="Arial" w:hAnsi="Arial" w:cs="Arial"/>
              </w:rPr>
            </w:pPr>
            <w:r w:rsidRPr="00A06C4B">
              <w:rPr>
                <w:rFonts w:ascii="Arial" w:hAnsi="Arial" w:cs="Arial"/>
              </w:rPr>
              <w:t>Ввод газовых сетей, км,темп роста, %</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suppressAutoHyphens/>
              <w:spacing w:after="0" w:line="240" w:lineRule="auto"/>
              <w:ind w:firstLine="709"/>
              <w:contextualSpacing/>
              <w:jc w:val="both"/>
              <w:rPr>
                <w:rFonts w:ascii="Arial" w:hAnsi="Arial" w:cs="Arial"/>
                <w:sz w:val="24"/>
                <w:szCs w:val="24"/>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06C4B" w:rsidRDefault="00055B48" w:rsidP="00A06C4B">
            <w:pPr>
              <w:pStyle w:val="formattext"/>
              <w:suppressAutoHyphens/>
              <w:spacing w:before="0" w:beforeAutospacing="0" w:after="0" w:afterAutospacing="0"/>
              <w:contextualSpacing/>
              <w:jc w:val="both"/>
              <w:textAlignment w:val="baseline"/>
              <w:rPr>
                <w:rFonts w:ascii="Arial" w:hAnsi="Arial" w:cs="Arial"/>
              </w:rPr>
            </w:pPr>
            <w:r w:rsidRPr="00A06C4B">
              <w:rPr>
                <w:rFonts w:ascii="Arial" w:hAnsi="Arial" w:cs="Arial"/>
              </w:rPr>
              <w:t>Ввод автомобильных дорог общего пользования, км,темп роста, %</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pStyle w:val="formattext"/>
              <w:suppressAutoHyphens/>
              <w:spacing w:before="0" w:beforeAutospacing="0" w:after="0" w:afterAutospacing="0"/>
              <w:ind w:firstLine="709"/>
              <w:contextualSpacing/>
              <w:jc w:val="both"/>
              <w:textAlignment w:val="baseline"/>
              <w:rPr>
                <w:rFonts w:ascii="Arial" w:hAnsi="Arial" w:cs="Arial"/>
                <w:color w:val="2D2D2D"/>
              </w:rPr>
            </w:pPr>
          </w:p>
        </w:tc>
      </w:tr>
      <w:tr w:rsidR="00055B48" w:rsidRPr="00A57392" w:rsidTr="001617A1">
        <w:trPr>
          <w:jc w:val="center"/>
        </w:trPr>
        <w:tc>
          <w:tcPr>
            <w:tcW w:w="7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06C4B" w:rsidRDefault="00055B48" w:rsidP="00A06C4B">
            <w:pPr>
              <w:pStyle w:val="formattext"/>
              <w:suppressAutoHyphens/>
              <w:spacing w:before="0" w:beforeAutospacing="0" w:after="0" w:afterAutospacing="0"/>
              <w:contextualSpacing/>
              <w:jc w:val="both"/>
              <w:textAlignment w:val="baseline"/>
              <w:rPr>
                <w:rFonts w:ascii="Arial" w:hAnsi="Arial" w:cs="Arial"/>
              </w:rPr>
            </w:pPr>
            <w:r w:rsidRPr="00A06C4B">
              <w:rPr>
                <w:rFonts w:ascii="Arial" w:hAnsi="Arial" w:cs="Arial"/>
              </w:rPr>
              <w:t>Капитальный ремонт автомобильных дорог, км,темп роста, %</w:t>
            </w:r>
          </w:p>
        </w:tc>
        <w:tc>
          <w:tcPr>
            <w:tcW w:w="21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5B48" w:rsidRPr="00A57392" w:rsidRDefault="00055B48" w:rsidP="00A57392">
            <w:pPr>
              <w:suppressAutoHyphens/>
              <w:spacing w:after="0" w:line="240" w:lineRule="auto"/>
              <w:ind w:firstLine="709"/>
              <w:contextualSpacing/>
              <w:jc w:val="both"/>
              <w:rPr>
                <w:rFonts w:ascii="Arial" w:hAnsi="Arial" w:cs="Arial"/>
                <w:sz w:val="24"/>
                <w:szCs w:val="24"/>
              </w:rPr>
            </w:pPr>
          </w:p>
        </w:tc>
      </w:tr>
    </w:tbl>
    <w:p w:rsidR="00055B48" w:rsidRPr="00A57392" w:rsidRDefault="00055B48" w:rsidP="00A57392">
      <w:pPr>
        <w:suppressAutoHyphens/>
        <w:spacing w:after="0" w:line="240" w:lineRule="auto"/>
        <w:ind w:firstLine="709"/>
        <w:contextualSpacing/>
        <w:jc w:val="both"/>
        <w:rPr>
          <w:rFonts w:ascii="Arial" w:hAnsi="Arial" w:cs="Arial"/>
          <w:sz w:val="24"/>
          <w:szCs w:val="24"/>
        </w:rPr>
      </w:pPr>
    </w:p>
    <w:p w:rsidR="00E93330" w:rsidRPr="00A57392" w:rsidRDefault="00E93330" w:rsidP="006E31CB">
      <w:pPr>
        <w:suppressAutoHyphens/>
        <w:spacing w:after="0" w:line="240" w:lineRule="auto"/>
        <w:ind w:firstLine="709"/>
        <w:contextualSpacing/>
        <w:rPr>
          <w:rFonts w:ascii="Arial" w:hAnsi="Arial" w:cs="Arial"/>
          <w:sz w:val="24"/>
          <w:szCs w:val="24"/>
          <w:lang w:eastAsia="en-US" w:bidi="en-US"/>
        </w:rPr>
      </w:pPr>
    </w:p>
    <w:p w:rsidR="00480347" w:rsidRPr="00A57392" w:rsidRDefault="00480347" w:rsidP="00A57392">
      <w:pPr>
        <w:suppressAutoHyphens/>
        <w:spacing w:after="0" w:line="240" w:lineRule="auto"/>
        <w:ind w:firstLine="709"/>
        <w:contextualSpacing/>
        <w:rPr>
          <w:rFonts w:ascii="Arial" w:hAnsi="Arial" w:cs="Arial"/>
          <w:sz w:val="24"/>
          <w:szCs w:val="24"/>
          <w:lang w:eastAsia="en-US" w:bidi="en-US"/>
        </w:rPr>
      </w:pPr>
    </w:p>
    <w:p w:rsidR="001A5E2E" w:rsidRPr="00A57392" w:rsidRDefault="001A5E2E"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Начальник отдела по финансам, бюджету,</w:t>
      </w:r>
    </w:p>
    <w:p w:rsidR="001A5E2E" w:rsidRPr="00A57392" w:rsidRDefault="001A5E2E"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учету и отчетности администрации</w:t>
      </w:r>
    </w:p>
    <w:p w:rsidR="001A5E2E" w:rsidRPr="00A57392" w:rsidRDefault="001A5E2E"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Новомалороссийского сельского</w:t>
      </w:r>
    </w:p>
    <w:p w:rsidR="006E31CB" w:rsidRDefault="006E31CB" w:rsidP="00A57392">
      <w:pPr>
        <w:suppressAutoHyphens/>
        <w:spacing w:after="0" w:line="240" w:lineRule="auto"/>
        <w:ind w:firstLine="709"/>
        <w:contextualSpacing/>
        <w:jc w:val="both"/>
        <w:rPr>
          <w:rFonts w:ascii="Arial" w:hAnsi="Arial" w:cs="Arial"/>
          <w:sz w:val="24"/>
          <w:szCs w:val="24"/>
        </w:rPr>
      </w:pPr>
      <w:r>
        <w:rPr>
          <w:rFonts w:ascii="Arial" w:hAnsi="Arial" w:cs="Arial"/>
          <w:sz w:val="24"/>
          <w:szCs w:val="24"/>
        </w:rPr>
        <w:t>поселения Выселковского района</w:t>
      </w:r>
    </w:p>
    <w:p w:rsidR="001A5E2E" w:rsidRPr="00A57392" w:rsidRDefault="001A5E2E"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Т.Н.Каплиева</w:t>
      </w:r>
    </w:p>
    <w:p w:rsidR="00480347" w:rsidRPr="00A57392" w:rsidRDefault="00480347" w:rsidP="00675540">
      <w:pPr>
        <w:suppressAutoHyphens/>
        <w:spacing w:after="0" w:line="240" w:lineRule="auto"/>
        <w:ind w:firstLine="709"/>
        <w:contextualSpacing/>
        <w:rPr>
          <w:rFonts w:ascii="Arial" w:hAnsi="Arial" w:cs="Arial"/>
          <w:sz w:val="24"/>
          <w:szCs w:val="24"/>
          <w:lang w:eastAsia="en-US" w:bidi="en-US"/>
        </w:rPr>
      </w:pPr>
    </w:p>
    <w:p w:rsidR="00480347" w:rsidRPr="00A57392" w:rsidRDefault="00480347" w:rsidP="00675540">
      <w:pPr>
        <w:suppressAutoHyphens/>
        <w:spacing w:after="0" w:line="240" w:lineRule="auto"/>
        <w:ind w:firstLine="709"/>
        <w:contextualSpacing/>
        <w:rPr>
          <w:rFonts w:ascii="Arial" w:hAnsi="Arial" w:cs="Arial"/>
          <w:sz w:val="24"/>
          <w:szCs w:val="24"/>
          <w:lang w:eastAsia="en-US" w:bidi="en-US"/>
        </w:rPr>
      </w:pPr>
    </w:p>
    <w:p w:rsidR="00480347" w:rsidRPr="00A57392" w:rsidRDefault="00480347" w:rsidP="00675540">
      <w:pPr>
        <w:suppressAutoHyphens/>
        <w:spacing w:after="0" w:line="240" w:lineRule="auto"/>
        <w:ind w:firstLine="709"/>
        <w:contextualSpacing/>
        <w:rPr>
          <w:rFonts w:ascii="Arial" w:hAnsi="Arial" w:cs="Arial"/>
          <w:sz w:val="24"/>
          <w:szCs w:val="24"/>
          <w:lang w:eastAsia="en-US" w:bidi="en-US"/>
        </w:rPr>
      </w:pPr>
    </w:p>
    <w:p w:rsidR="005B6B15" w:rsidRPr="00A57392" w:rsidRDefault="005B6B15" w:rsidP="00675540">
      <w:pPr>
        <w:suppressAutoHyphens/>
        <w:spacing w:after="0" w:line="240" w:lineRule="auto"/>
        <w:ind w:firstLine="709"/>
        <w:contextualSpacing/>
        <w:rPr>
          <w:rFonts w:ascii="Arial" w:hAnsi="Arial" w:cs="Arial"/>
          <w:sz w:val="24"/>
          <w:szCs w:val="24"/>
          <w:lang w:eastAsia="en-US" w:bidi="en-US"/>
        </w:rPr>
      </w:pPr>
      <w:bookmarkStart w:id="25" w:name="_GoBack"/>
      <w:bookmarkEnd w:id="25"/>
      <w:r w:rsidRPr="00A57392">
        <w:rPr>
          <w:rFonts w:ascii="Arial" w:hAnsi="Arial" w:cs="Arial"/>
          <w:sz w:val="24"/>
          <w:szCs w:val="24"/>
          <w:lang w:eastAsia="en-US" w:bidi="en-US"/>
        </w:rPr>
        <w:t xml:space="preserve">ПРИЛОЖЕНИЕ № </w:t>
      </w:r>
      <w:r w:rsidR="00946605" w:rsidRPr="00A57392">
        <w:rPr>
          <w:rFonts w:ascii="Arial" w:hAnsi="Arial" w:cs="Arial"/>
          <w:sz w:val="24"/>
          <w:szCs w:val="24"/>
          <w:lang w:eastAsia="en-US" w:bidi="en-US"/>
        </w:rPr>
        <w:t>2</w:t>
      </w:r>
    </w:p>
    <w:p w:rsidR="005B6B15" w:rsidRPr="00A57392" w:rsidRDefault="005B6B15" w:rsidP="00675540">
      <w:pPr>
        <w:suppressAutoHyphens/>
        <w:spacing w:after="0" w:line="240" w:lineRule="auto"/>
        <w:ind w:firstLine="709"/>
        <w:contextualSpacing/>
        <w:rPr>
          <w:rFonts w:ascii="Arial" w:hAnsi="Arial" w:cs="Arial"/>
          <w:sz w:val="24"/>
          <w:szCs w:val="24"/>
        </w:rPr>
      </w:pPr>
      <w:r w:rsidRPr="00A57392">
        <w:rPr>
          <w:rFonts w:ascii="Arial" w:hAnsi="Arial" w:cs="Arial"/>
          <w:sz w:val="24"/>
          <w:szCs w:val="24"/>
          <w:lang w:eastAsia="en-US" w:bidi="en-US"/>
        </w:rPr>
        <w:t xml:space="preserve">к Порядку </w:t>
      </w:r>
      <w:r w:rsidRPr="00A57392">
        <w:rPr>
          <w:rFonts w:ascii="Arial" w:hAnsi="Arial" w:cs="Arial"/>
          <w:sz w:val="24"/>
          <w:szCs w:val="24"/>
        </w:rPr>
        <w:t>разработки</w:t>
      </w:r>
    </w:p>
    <w:p w:rsidR="005B6B15" w:rsidRPr="00A57392" w:rsidRDefault="00B65D43" w:rsidP="00675540">
      <w:pPr>
        <w:suppressAutoHyphens/>
        <w:spacing w:after="0" w:line="240" w:lineRule="auto"/>
        <w:ind w:firstLine="709"/>
        <w:contextualSpacing/>
        <w:rPr>
          <w:rFonts w:ascii="Arial" w:hAnsi="Arial" w:cs="Arial"/>
          <w:sz w:val="24"/>
          <w:szCs w:val="24"/>
        </w:rPr>
      </w:pPr>
      <w:r w:rsidRPr="00A57392">
        <w:rPr>
          <w:rFonts w:ascii="Arial" w:hAnsi="Arial" w:cs="Arial"/>
          <w:sz w:val="24"/>
          <w:szCs w:val="24"/>
        </w:rPr>
        <w:t xml:space="preserve">прогноза и </w:t>
      </w:r>
      <w:r w:rsidR="005B6B15" w:rsidRPr="00A57392">
        <w:rPr>
          <w:rFonts w:ascii="Arial" w:hAnsi="Arial" w:cs="Arial"/>
          <w:sz w:val="24"/>
          <w:szCs w:val="24"/>
        </w:rPr>
        <w:t>индикативного плана</w:t>
      </w:r>
    </w:p>
    <w:p w:rsidR="005B6B15" w:rsidRPr="00A57392" w:rsidRDefault="005B6B15" w:rsidP="00675540">
      <w:pPr>
        <w:suppressAutoHyphens/>
        <w:spacing w:after="0" w:line="240" w:lineRule="auto"/>
        <w:ind w:firstLine="709"/>
        <w:contextualSpacing/>
        <w:rPr>
          <w:rFonts w:ascii="Arial" w:hAnsi="Arial" w:cs="Arial"/>
          <w:sz w:val="24"/>
          <w:szCs w:val="24"/>
        </w:rPr>
      </w:pPr>
      <w:r w:rsidRPr="00A57392">
        <w:rPr>
          <w:rFonts w:ascii="Arial" w:hAnsi="Arial" w:cs="Arial"/>
          <w:sz w:val="24"/>
          <w:szCs w:val="24"/>
        </w:rPr>
        <w:t>социально-экономического</w:t>
      </w:r>
    </w:p>
    <w:p w:rsidR="005B6B15" w:rsidRPr="00A57392" w:rsidRDefault="005B6B15" w:rsidP="00675540">
      <w:pPr>
        <w:suppressAutoHyphens/>
        <w:spacing w:after="0" w:line="240" w:lineRule="auto"/>
        <w:ind w:firstLine="709"/>
        <w:contextualSpacing/>
        <w:rPr>
          <w:rFonts w:ascii="Arial" w:hAnsi="Arial" w:cs="Arial"/>
          <w:sz w:val="24"/>
          <w:szCs w:val="24"/>
        </w:rPr>
      </w:pPr>
      <w:r w:rsidRPr="00A57392">
        <w:rPr>
          <w:rFonts w:ascii="Arial" w:hAnsi="Arial" w:cs="Arial"/>
          <w:sz w:val="24"/>
          <w:szCs w:val="24"/>
        </w:rPr>
        <w:t>развития Новомалороссийского</w:t>
      </w:r>
    </w:p>
    <w:p w:rsidR="005B6B15" w:rsidRPr="00A57392" w:rsidRDefault="005B6B15" w:rsidP="00675540">
      <w:pPr>
        <w:suppressAutoHyphens/>
        <w:spacing w:after="0" w:line="240" w:lineRule="auto"/>
        <w:ind w:firstLine="709"/>
        <w:contextualSpacing/>
        <w:rPr>
          <w:rFonts w:ascii="Arial" w:hAnsi="Arial" w:cs="Arial"/>
          <w:sz w:val="24"/>
          <w:szCs w:val="24"/>
        </w:rPr>
      </w:pPr>
      <w:r w:rsidRPr="00A57392">
        <w:rPr>
          <w:rFonts w:ascii="Arial" w:hAnsi="Arial" w:cs="Arial"/>
          <w:sz w:val="24"/>
          <w:szCs w:val="24"/>
        </w:rPr>
        <w:t>сельского поселения</w:t>
      </w:r>
    </w:p>
    <w:p w:rsidR="00B71239" w:rsidRPr="00A57392" w:rsidRDefault="005B6B15" w:rsidP="00675540">
      <w:pPr>
        <w:suppressAutoHyphens/>
        <w:spacing w:after="0" w:line="240" w:lineRule="auto"/>
        <w:ind w:firstLine="709"/>
        <w:contextualSpacing/>
        <w:rPr>
          <w:rFonts w:ascii="Arial" w:hAnsi="Arial" w:cs="Arial"/>
          <w:sz w:val="24"/>
          <w:szCs w:val="24"/>
        </w:rPr>
      </w:pPr>
      <w:r w:rsidRPr="00A57392">
        <w:rPr>
          <w:rFonts w:ascii="Arial" w:hAnsi="Arial" w:cs="Arial"/>
          <w:sz w:val="24"/>
          <w:szCs w:val="24"/>
        </w:rPr>
        <w:t>Выселковского района</w:t>
      </w:r>
    </w:p>
    <w:p w:rsidR="005B6B15" w:rsidRPr="00A57392" w:rsidRDefault="005B6B15" w:rsidP="00252035">
      <w:pPr>
        <w:suppressAutoHyphens/>
        <w:spacing w:after="0" w:line="240" w:lineRule="auto"/>
        <w:ind w:firstLine="709"/>
        <w:contextualSpacing/>
        <w:rPr>
          <w:rFonts w:ascii="Arial" w:hAnsi="Arial" w:cs="Arial"/>
          <w:sz w:val="24"/>
          <w:szCs w:val="24"/>
          <w:lang w:eastAsia="en-US" w:bidi="en-US"/>
        </w:rPr>
      </w:pPr>
    </w:p>
    <w:p w:rsidR="001A5E2E" w:rsidRPr="00A57392" w:rsidRDefault="001A5E2E" w:rsidP="00252035">
      <w:pPr>
        <w:suppressAutoHyphens/>
        <w:spacing w:after="0" w:line="240" w:lineRule="auto"/>
        <w:ind w:firstLine="709"/>
        <w:contextualSpacing/>
        <w:rPr>
          <w:rFonts w:ascii="Arial" w:hAnsi="Arial" w:cs="Arial"/>
          <w:sz w:val="24"/>
          <w:szCs w:val="24"/>
          <w:lang w:eastAsia="en-US" w:bidi="en-US"/>
        </w:rPr>
      </w:pPr>
    </w:p>
    <w:p w:rsidR="00B71239" w:rsidRPr="00252035" w:rsidRDefault="00B71239" w:rsidP="00252035">
      <w:pPr>
        <w:suppressAutoHyphens/>
        <w:spacing w:after="0" w:line="240" w:lineRule="auto"/>
        <w:contextualSpacing/>
        <w:jc w:val="center"/>
        <w:rPr>
          <w:rFonts w:ascii="Arial" w:hAnsi="Arial" w:cs="Arial"/>
          <w:b/>
          <w:sz w:val="24"/>
          <w:szCs w:val="24"/>
        </w:rPr>
      </w:pPr>
      <w:bookmarkStart w:id="26" w:name="sub_34"/>
      <w:r w:rsidRPr="00252035">
        <w:rPr>
          <w:rFonts w:ascii="Arial" w:hAnsi="Arial" w:cs="Arial"/>
          <w:b/>
          <w:sz w:val="24"/>
          <w:szCs w:val="24"/>
        </w:rPr>
        <w:t>Типовой макет индикативного плана</w:t>
      </w:r>
    </w:p>
    <w:p w:rsidR="00DF3739" w:rsidRPr="00252035" w:rsidRDefault="00B71239" w:rsidP="00252035">
      <w:pPr>
        <w:suppressAutoHyphens/>
        <w:spacing w:after="0" w:line="240" w:lineRule="auto"/>
        <w:contextualSpacing/>
        <w:jc w:val="center"/>
        <w:rPr>
          <w:rFonts w:ascii="Arial" w:hAnsi="Arial" w:cs="Arial"/>
          <w:b/>
          <w:bCs/>
          <w:sz w:val="24"/>
          <w:szCs w:val="24"/>
        </w:rPr>
      </w:pPr>
      <w:r w:rsidRPr="00252035">
        <w:rPr>
          <w:rFonts w:ascii="Arial" w:hAnsi="Arial" w:cs="Arial"/>
          <w:b/>
          <w:sz w:val="24"/>
          <w:szCs w:val="24"/>
        </w:rPr>
        <w:t xml:space="preserve">социально-экономического </w:t>
      </w:r>
      <w:r w:rsidR="00DF3739" w:rsidRPr="00252035">
        <w:rPr>
          <w:rFonts w:ascii="Arial" w:hAnsi="Arial" w:cs="Arial"/>
          <w:b/>
          <w:sz w:val="24"/>
          <w:szCs w:val="24"/>
        </w:rPr>
        <w:t>развития</w:t>
      </w:r>
    </w:p>
    <w:p w:rsidR="00DF3739" w:rsidRPr="00252035" w:rsidRDefault="00DF3739" w:rsidP="00252035">
      <w:pPr>
        <w:suppressAutoHyphens/>
        <w:spacing w:after="0" w:line="240" w:lineRule="auto"/>
        <w:contextualSpacing/>
        <w:jc w:val="center"/>
        <w:rPr>
          <w:rFonts w:ascii="Arial" w:hAnsi="Arial" w:cs="Arial"/>
          <w:b/>
          <w:sz w:val="24"/>
          <w:szCs w:val="24"/>
        </w:rPr>
      </w:pPr>
      <w:r w:rsidRPr="00252035">
        <w:rPr>
          <w:rFonts w:ascii="Arial" w:hAnsi="Arial" w:cs="Arial"/>
          <w:b/>
          <w:sz w:val="24"/>
          <w:szCs w:val="24"/>
        </w:rPr>
        <w:t>Новомалороссийского сельского поселения</w:t>
      </w:r>
    </w:p>
    <w:p w:rsidR="00DF3739" w:rsidRPr="00252035" w:rsidRDefault="00DF3739" w:rsidP="00252035">
      <w:pPr>
        <w:suppressAutoHyphens/>
        <w:spacing w:after="0" w:line="240" w:lineRule="auto"/>
        <w:contextualSpacing/>
        <w:jc w:val="center"/>
        <w:rPr>
          <w:rFonts w:ascii="Arial" w:hAnsi="Arial" w:cs="Arial"/>
          <w:b/>
          <w:bCs/>
          <w:sz w:val="24"/>
          <w:szCs w:val="24"/>
        </w:rPr>
      </w:pPr>
      <w:r w:rsidRPr="00252035">
        <w:rPr>
          <w:rFonts w:ascii="Arial" w:hAnsi="Arial" w:cs="Arial"/>
          <w:b/>
          <w:sz w:val="24"/>
          <w:szCs w:val="24"/>
        </w:rPr>
        <w:t>Выселковского района</w:t>
      </w:r>
      <w:r w:rsidRPr="00252035">
        <w:rPr>
          <w:rFonts w:ascii="Arial" w:hAnsi="Arial" w:cs="Arial"/>
          <w:b/>
          <w:bCs/>
          <w:sz w:val="24"/>
          <w:szCs w:val="24"/>
        </w:rPr>
        <w:t xml:space="preserve"> на 20__ год</w:t>
      </w:r>
    </w:p>
    <w:p w:rsidR="00DF3739" w:rsidRPr="00252035" w:rsidRDefault="00DF3739" w:rsidP="00252035">
      <w:pPr>
        <w:suppressAutoHyphens/>
        <w:spacing w:after="0" w:line="240" w:lineRule="auto"/>
        <w:contextualSpacing/>
        <w:jc w:val="center"/>
        <w:rPr>
          <w:rFonts w:ascii="Arial" w:hAnsi="Arial" w:cs="Arial"/>
          <w:b/>
          <w:bCs/>
          <w:sz w:val="24"/>
          <w:szCs w:val="24"/>
        </w:rPr>
      </w:pPr>
      <w:r w:rsidRPr="00252035">
        <w:rPr>
          <w:rFonts w:ascii="Arial" w:hAnsi="Arial" w:cs="Arial"/>
          <w:b/>
          <w:bCs/>
          <w:sz w:val="24"/>
          <w:szCs w:val="24"/>
        </w:rPr>
        <w:t>(в действующих ценах)</w:t>
      </w:r>
    </w:p>
    <w:p w:rsidR="00B71239" w:rsidRPr="00A57392" w:rsidRDefault="00B71239" w:rsidP="00A57392">
      <w:pPr>
        <w:suppressAutoHyphens/>
        <w:spacing w:after="0" w:line="240" w:lineRule="auto"/>
        <w:ind w:firstLine="709"/>
        <w:contextualSpacing/>
        <w:jc w:val="center"/>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898"/>
        <w:gridCol w:w="1134"/>
        <w:gridCol w:w="1418"/>
        <w:gridCol w:w="1228"/>
        <w:gridCol w:w="1323"/>
      </w:tblGrid>
      <w:tr w:rsidR="00B71239" w:rsidRPr="00A57392" w:rsidTr="00DF3739">
        <w:trPr>
          <w:trHeight w:val="390"/>
        </w:trPr>
        <w:tc>
          <w:tcPr>
            <w:tcW w:w="3780" w:type="dxa"/>
            <w:vMerge w:val="restart"/>
            <w:shd w:val="clear" w:color="auto" w:fill="auto"/>
            <w:noWrap/>
            <w:vAlign w:val="center"/>
          </w:tcPr>
          <w:p w:rsidR="00B71239" w:rsidRPr="00A57392" w:rsidRDefault="00B71239" w:rsidP="00DE7866">
            <w:pPr>
              <w:suppressAutoHyphens/>
              <w:spacing w:after="0" w:line="240" w:lineRule="auto"/>
              <w:contextualSpacing/>
              <w:jc w:val="center"/>
              <w:rPr>
                <w:rFonts w:ascii="Arial" w:hAnsi="Arial" w:cs="Arial"/>
                <w:sz w:val="24"/>
                <w:szCs w:val="24"/>
              </w:rPr>
            </w:pPr>
            <w:r w:rsidRPr="00A57392">
              <w:rPr>
                <w:rFonts w:ascii="Arial" w:hAnsi="Arial" w:cs="Arial"/>
                <w:sz w:val="24"/>
                <w:szCs w:val="24"/>
              </w:rPr>
              <w:t>Показатель, единица измерения</w:t>
            </w:r>
          </w:p>
        </w:tc>
        <w:tc>
          <w:tcPr>
            <w:tcW w:w="898" w:type="dxa"/>
            <w:shd w:val="clear" w:color="auto" w:fill="auto"/>
            <w:noWrap/>
            <w:vAlign w:val="center"/>
          </w:tcPr>
          <w:p w:rsidR="00DE7866" w:rsidRDefault="00B71239" w:rsidP="00DE7866">
            <w:pPr>
              <w:suppressAutoHyphens/>
              <w:spacing w:after="0" w:line="240" w:lineRule="auto"/>
              <w:contextualSpacing/>
              <w:rPr>
                <w:rFonts w:ascii="Arial" w:hAnsi="Arial" w:cs="Arial"/>
                <w:sz w:val="24"/>
                <w:szCs w:val="24"/>
              </w:rPr>
            </w:pPr>
            <w:r w:rsidRPr="00A57392">
              <w:rPr>
                <w:rFonts w:ascii="Arial" w:hAnsi="Arial" w:cs="Arial"/>
                <w:sz w:val="24"/>
                <w:szCs w:val="24"/>
              </w:rPr>
              <w:t>20__</w:t>
            </w:r>
          </w:p>
          <w:p w:rsidR="00B71239" w:rsidRPr="00A57392" w:rsidRDefault="00B71239" w:rsidP="00DE7866">
            <w:pPr>
              <w:suppressAutoHyphens/>
              <w:spacing w:after="0" w:line="240" w:lineRule="auto"/>
              <w:contextualSpacing/>
              <w:rPr>
                <w:rFonts w:ascii="Arial" w:hAnsi="Arial" w:cs="Arial"/>
                <w:sz w:val="24"/>
                <w:szCs w:val="24"/>
              </w:rPr>
            </w:pPr>
            <w:r w:rsidRPr="00A57392">
              <w:rPr>
                <w:rFonts w:ascii="Arial" w:hAnsi="Arial" w:cs="Arial"/>
                <w:sz w:val="24"/>
                <w:szCs w:val="24"/>
              </w:rPr>
              <w:t>год</w:t>
            </w:r>
          </w:p>
        </w:tc>
        <w:tc>
          <w:tcPr>
            <w:tcW w:w="1134" w:type="dxa"/>
            <w:shd w:val="clear" w:color="auto" w:fill="auto"/>
            <w:noWrap/>
            <w:vAlign w:val="center"/>
          </w:tcPr>
          <w:p w:rsidR="00B71239" w:rsidRPr="00A57392" w:rsidRDefault="00B71239" w:rsidP="00DE7866">
            <w:pPr>
              <w:suppressAutoHyphens/>
              <w:spacing w:after="0" w:line="240" w:lineRule="auto"/>
              <w:contextualSpacing/>
              <w:rPr>
                <w:rFonts w:ascii="Arial" w:hAnsi="Arial" w:cs="Arial"/>
                <w:sz w:val="24"/>
                <w:szCs w:val="24"/>
              </w:rPr>
            </w:pPr>
            <w:r w:rsidRPr="00A57392">
              <w:rPr>
                <w:rFonts w:ascii="Arial" w:hAnsi="Arial" w:cs="Arial"/>
                <w:sz w:val="24"/>
                <w:szCs w:val="24"/>
              </w:rPr>
              <w:t>20_</w:t>
            </w:r>
            <w:r w:rsidR="005E5D0D" w:rsidRPr="00A57392">
              <w:rPr>
                <w:rFonts w:ascii="Arial" w:hAnsi="Arial" w:cs="Arial"/>
                <w:sz w:val="24"/>
                <w:szCs w:val="24"/>
              </w:rPr>
              <w:t>_</w:t>
            </w:r>
            <w:r w:rsidRPr="00A57392">
              <w:rPr>
                <w:rFonts w:ascii="Arial" w:hAnsi="Arial" w:cs="Arial"/>
                <w:sz w:val="24"/>
                <w:szCs w:val="24"/>
              </w:rPr>
              <w:t xml:space="preserve"> год</w:t>
            </w:r>
          </w:p>
        </w:tc>
        <w:tc>
          <w:tcPr>
            <w:tcW w:w="1418" w:type="dxa"/>
            <w:vMerge w:val="restart"/>
            <w:shd w:val="clear" w:color="auto" w:fill="auto"/>
            <w:vAlign w:val="center"/>
          </w:tcPr>
          <w:p w:rsidR="00B71239" w:rsidRPr="00A57392" w:rsidRDefault="00B71239" w:rsidP="00DE7866">
            <w:pPr>
              <w:suppressAutoHyphens/>
              <w:spacing w:after="0" w:line="240" w:lineRule="auto"/>
              <w:contextualSpacing/>
              <w:rPr>
                <w:rFonts w:ascii="Arial" w:hAnsi="Arial" w:cs="Arial"/>
                <w:sz w:val="24"/>
                <w:szCs w:val="24"/>
              </w:rPr>
            </w:pPr>
            <w:r w:rsidRPr="00A57392">
              <w:rPr>
                <w:rFonts w:ascii="Arial" w:hAnsi="Arial" w:cs="Arial"/>
                <w:sz w:val="24"/>
                <w:szCs w:val="24"/>
              </w:rPr>
              <w:t>20__г.</w:t>
            </w:r>
          </w:p>
          <w:p w:rsidR="005E5D0D" w:rsidRPr="00A57392" w:rsidRDefault="005E5D0D" w:rsidP="00DE7866">
            <w:pPr>
              <w:suppressAutoHyphens/>
              <w:spacing w:after="0" w:line="240" w:lineRule="auto"/>
              <w:contextualSpacing/>
              <w:rPr>
                <w:rFonts w:ascii="Arial" w:hAnsi="Arial" w:cs="Arial"/>
                <w:sz w:val="24"/>
                <w:szCs w:val="24"/>
              </w:rPr>
            </w:pPr>
            <w:r w:rsidRPr="00A57392">
              <w:rPr>
                <w:rFonts w:ascii="Arial" w:hAnsi="Arial" w:cs="Arial"/>
                <w:sz w:val="24"/>
                <w:szCs w:val="24"/>
              </w:rPr>
              <w:t>(</w:t>
            </w:r>
            <w:r w:rsidR="006134CC" w:rsidRPr="00A57392">
              <w:rPr>
                <w:rFonts w:ascii="Arial" w:hAnsi="Arial" w:cs="Arial"/>
                <w:sz w:val="24"/>
                <w:szCs w:val="24"/>
              </w:rPr>
              <w:t>о</w:t>
            </w:r>
            <w:r w:rsidRPr="00A57392">
              <w:rPr>
                <w:rFonts w:ascii="Arial" w:hAnsi="Arial" w:cs="Arial"/>
                <w:sz w:val="24"/>
                <w:szCs w:val="24"/>
              </w:rPr>
              <w:t>ценка) в % к 20__</w:t>
            </w:r>
          </w:p>
          <w:p w:rsidR="00B71239" w:rsidRPr="00A57392" w:rsidRDefault="00B71239" w:rsidP="00DE7866">
            <w:pPr>
              <w:suppressAutoHyphens/>
              <w:spacing w:after="0" w:line="240" w:lineRule="auto"/>
              <w:contextualSpacing/>
              <w:rPr>
                <w:rFonts w:ascii="Arial" w:hAnsi="Arial" w:cs="Arial"/>
                <w:sz w:val="24"/>
                <w:szCs w:val="24"/>
              </w:rPr>
            </w:pPr>
            <w:r w:rsidRPr="00A57392">
              <w:rPr>
                <w:rFonts w:ascii="Arial" w:hAnsi="Arial" w:cs="Arial"/>
                <w:sz w:val="24"/>
                <w:szCs w:val="24"/>
              </w:rPr>
              <w:t>(</w:t>
            </w:r>
            <w:r w:rsidR="006134CC" w:rsidRPr="00A57392">
              <w:rPr>
                <w:rFonts w:ascii="Arial" w:hAnsi="Arial" w:cs="Arial"/>
                <w:sz w:val="24"/>
                <w:szCs w:val="24"/>
              </w:rPr>
              <w:t>о</w:t>
            </w:r>
            <w:r w:rsidRPr="00A57392">
              <w:rPr>
                <w:rFonts w:ascii="Arial" w:hAnsi="Arial" w:cs="Arial"/>
                <w:sz w:val="24"/>
                <w:szCs w:val="24"/>
              </w:rPr>
              <w:t>тчет)</w:t>
            </w:r>
          </w:p>
        </w:tc>
        <w:tc>
          <w:tcPr>
            <w:tcW w:w="1228" w:type="dxa"/>
            <w:shd w:val="clear" w:color="auto" w:fill="auto"/>
            <w:noWrap/>
            <w:vAlign w:val="bottom"/>
          </w:tcPr>
          <w:p w:rsidR="00B71239" w:rsidRPr="00A57392" w:rsidRDefault="00B71239" w:rsidP="00DE7866">
            <w:pPr>
              <w:suppressAutoHyphens/>
              <w:spacing w:after="0" w:line="240" w:lineRule="auto"/>
              <w:contextualSpacing/>
              <w:rPr>
                <w:rFonts w:ascii="Arial" w:hAnsi="Arial" w:cs="Arial"/>
                <w:sz w:val="24"/>
                <w:szCs w:val="24"/>
              </w:rPr>
            </w:pPr>
            <w:r w:rsidRPr="00A57392">
              <w:rPr>
                <w:rFonts w:ascii="Arial" w:hAnsi="Arial" w:cs="Arial"/>
                <w:sz w:val="24"/>
                <w:szCs w:val="24"/>
              </w:rPr>
              <w:t>20__ год</w:t>
            </w:r>
          </w:p>
        </w:tc>
        <w:tc>
          <w:tcPr>
            <w:tcW w:w="1323" w:type="dxa"/>
            <w:vMerge w:val="restart"/>
            <w:shd w:val="clear" w:color="auto" w:fill="auto"/>
            <w:vAlign w:val="center"/>
          </w:tcPr>
          <w:p w:rsidR="00CC49B0" w:rsidRPr="00A57392" w:rsidRDefault="00CC49B0" w:rsidP="00DE7866">
            <w:pPr>
              <w:suppressAutoHyphens/>
              <w:spacing w:after="0" w:line="240" w:lineRule="auto"/>
              <w:contextualSpacing/>
              <w:rPr>
                <w:rFonts w:ascii="Arial" w:hAnsi="Arial" w:cs="Arial"/>
                <w:sz w:val="24"/>
                <w:szCs w:val="24"/>
              </w:rPr>
            </w:pPr>
            <w:r w:rsidRPr="00A57392">
              <w:rPr>
                <w:rFonts w:ascii="Arial" w:hAnsi="Arial" w:cs="Arial"/>
                <w:sz w:val="24"/>
                <w:szCs w:val="24"/>
              </w:rPr>
              <w:t>20___</w:t>
            </w:r>
          </w:p>
          <w:p w:rsidR="00B71239" w:rsidRPr="00A57392" w:rsidRDefault="00B71239" w:rsidP="00DE7866">
            <w:pPr>
              <w:suppressAutoHyphens/>
              <w:spacing w:after="0" w:line="240" w:lineRule="auto"/>
              <w:contextualSpacing/>
              <w:rPr>
                <w:rFonts w:ascii="Arial" w:hAnsi="Arial" w:cs="Arial"/>
                <w:sz w:val="24"/>
                <w:szCs w:val="24"/>
              </w:rPr>
            </w:pPr>
            <w:r w:rsidRPr="00A57392">
              <w:rPr>
                <w:rFonts w:ascii="Arial" w:hAnsi="Arial" w:cs="Arial"/>
                <w:sz w:val="24"/>
                <w:szCs w:val="24"/>
              </w:rPr>
              <w:t>(прогноз).в % к 20___г (оценка)</w:t>
            </w:r>
          </w:p>
        </w:tc>
      </w:tr>
      <w:tr w:rsidR="00B71239" w:rsidRPr="00A57392" w:rsidTr="00DF3739">
        <w:trPr>
          <w:trHeight w:val="435"/>
        </w:trPr>
        <w:tc>
          <w:tcPr>
            <w:tcW w:w="3780" w:type="dxa"/>
            <w:vMerge/>
            <w:vAlign w:val="center"/>
          </w:tcPr>
          <w:p w:rsidR="00B71239" w:rsidRPr="00A57392" w:rsidRDefault="00B71239" w:rsidP="00A57392">
            <w:pPr>
              <w:suppressAutoHyphens/>
              <w:spacing w:after="0" w:line="240" w:lineRule="auto"/>
              <w:ind w:firstLine="709"/>
              <w:contextualSpacing/>
              <w:jc w:val="both"/>
              <w:rPr>
                <w:rFonts w:ascii="Arial" w:hAnsi="Arial" w:cs="Arial"/>
                <w:sz w:val="24"/>
                <w:szCs w:val="24"/>
              </w:rPr>
            </w:pPr>
          </w:p>
        </w:tc>
        <w:tc>
          <w:tcPr>
            <w:tcW w:w="898" w:type="dxa"/>
            <w:shd w:val="clear" w:color="auto" w:fill="auto"/>
            <w:noWrap/>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отчет</w:t>
            </w:r>
          </w:p>
        </w:tc>
        <w:tc>
          <w:tcPr>
            <w:tcW w:w="1134" w:type="dxa"/>
            <w:shd w:val="clear" w:color="auto" w:fill="auto"/>
            <w:noWrap/>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оценка</w:t>
            </w:r>
          </w:p>
        </w:tc>
        <w:tc>
          <w:tcPr>
            <w:tcW w:w="1418" w:type="dxa"/>
            <w:vMerge/>
            <w:vAlign w:val="center"/>
          </w:tcPr>
          <w:p w:rsidR="00B71239" w:rsidRPr="00A57392" w:rsidRDefault="00B71239" w:rsidP="00A57392">
            <w:pPr>
              <w:suppressAutoHyphens/>
              <w:spacing w:after="0" w:line="240" w:lineRule="auto"/>
              <w:ind w:firstLine="709"/>
              <w:contextualSpacing/>
              <w:jc w:val="both"/>
              <w:rPr>
                <w:rFonts w:ascii="Arial" w:hAnsi="Arial" w:cs="Arial"/>
                <w:sz w:val="24"/>
                <w:szCs w:val="24"/>
              </w:rPr>
            </w:pPr>
          </w:p>
        </w:tc>
        <w:tc>
          <w:tcPr>
            <w:tcW w:w="1228" w:type="dxa"/>
            <w:shd w:val="clear" w:color="auto" w:fill="auto"/>
            <w:noWrap/>
            <w:vAlign w:val="bottom"/>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прогноз</w:t>
            </w:r>
          </w:p>
        </w:tc>
        <w:tc>
          <w:tcPr>
            <w:tcW w:w="1323" w:type="dxa"/>
            <w:vMerge/>
            <w:vAlign w:val="center"/>
          </w:tcPr>
          <w:p w:rsidR="00B71239" w:rsidRPr="00A57392" w:rsidRDefault="00B71239" w:rsidP="00A57392">
            <w:pPr>
              <w:suppressAutoHyphens/>
              <w:spacing w:after="0" w:line="240" w:lineRule="auto"/>
              <w:ind w:firstLine="709"/>
              <w:contextualSpacing/>
              <w:jc w:val="both"/>
              <w:rPr>
                <w:rFonts w:ascii="Arial" w:hAnsi="Arial" w:cs="Arial"/>
                <w:sz w:val="24"/>
                <w:szCs w:val="24"/>
              </w:rPr>
            </w:pPr>
          </w:p>
        </w:tc>
      </w:tr>
      <w:tr w:rsidR="00B71239" w:rsidRPr="00A57392" w:rsidTr="00DF3739">
        <w:trPr>
          <w:trHeight w:val="66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Среднегодовая численность постоянного населения – всего,  тыс. человек</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102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bCs/>
                <w:sz w:val="24"/>
                <w:szCs w:val="24"/>
              </w:rPr>
            </w:pPr>
            <w:r w:rsidRPr="00A57392">
              <w:rPr>
                <w:rFonts w:ascii="Arial" w:hAnsi="Arial" w:cs="Arial"/>
                <w:bCs/>
                <w:sz w:val="24"/>
                <w:szCs w:val="24"/>
              </w:rPr>
              <w:lastRenderedPageBreak/>
              <w:t>Уровень регистрируемой безработицы, в % к численности трудоспособного  населения в трудоспособном возрасте</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66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bCs/>
                <w:sz w:val="24"/>
                <w:szCs w:val="24"/>
              </w:rPr>
            </w:pPr>
            <w:r w:rsidRPr="00A57392">
              <w:rPr>
                <w:rFonts w:ascii="Arial" w:hAnsi="Arial" w:cs="Arial"/>
                <w:bCs/>
                <w:sz w:val="24"/>
                <w:szCs w:val="24"/>
              </w:rPr>
              <w:t>Численность занятых в личных подсобных хозяйствах, тыс.чел.</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66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bCs/>
                <w:sz w:val="24"/>
                <w:szCs w:val="24"/>
              </w:rPr>
            </w:pPr>
            <w:r w:rsidRPr="00A57392">
              <w:rPr>
                <w:rFonts w:ascii="Arial" w:hAnsi="Arial" w:cs="Arial"/>
                <w:bCs/>
                <w:sz w:val="24"/>
                <w:szCs w:val="24"/>
              </w:rPr>
              <w:t>Среднемесячные доходы занятых в личных подсобных хозяйствах, тыс.руб.</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255"/>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Прибыль прибыльных предприятий, тыс. рублей</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285"/>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Убыток предприятий, тыс. рублей</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Прибыль (убыток) – сальдо,  тыс. рублей</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Фонд оплаты труда, тыс. рублей</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00"/>
        </w:trPr>
        <w:tc>
          <w:tcPr>
            <w:tcW w:w="3780" w:type="dxa"/>
            <w:shd w:val="clear" w:color="auto" w:fill="auto"/>
            <w:noWrap/>
            <w:vAlign w:val="bottom"/>
          </w:tcPr>
          <w:p w:rsidR="00B71239" w:rsidRPr="00A57392" w:rsidRDefault="00B71239" w:rsidP="00DE7866">
            <w:pPr>
              <w:suppressAutoHyphens/>
              <w:spacing w:after="0" w:line="240" w:lineRule="auto"/>
              <w:contextualSpacing/>
              <w:jc w:val="both"/>
              <w:rPr>
                <w:rFonts w:ascii="Arial" w:hAnsi="Arial" w:cs="Arial"/>
                <w:color w:val="000000"/>
                <w:sz w:val="24"/>
                <w:szCs w:val="24"/>
              </w:rPr>
            </w:pPr>
            <w:r w:rsidRPr="00A57392">
              <w:rPr>
                <w:rFonts w:ascii="Arial" w:hAnsi="Arial" w:cs="Arial"/>
                <w:color w:val="000000"/>
                <w:sz w:val="24"/>
                <w:szCs w:val="24"/>
              </w:rPr>
              <w:t>Добыча полезных ископаемых (C), тыс.руб</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00"/>
        </w:trPr>
        <w:tc>
          <w:tcPr>
            <w:tcW w:w="3780" w:type="dxa"/>
            <w:shd w:val="clear" w:color="auto" w:fill="auto"/>
            <w:noWrap/>
            <w:vAlign w:val="bottom"/>
          </w:tcPr>
          <w:p w:rsidR="00B71239" w:rsidRPr="00A57392" w:rsidRDefault="00B71239" w:rsidP="00DE7866">
            <w:pPr>
              <w:suppressAutoHyphens/>
              <w:spacing w:after="0" w:line="240" w:lineRule="auto"/>
              <w:contextualSpacing/>
              <w:jc w:val="both"/>
              <w:rPr>
                <w:rFonts w:ascii="Arial" w:hAnsi="Arial" w:cs="Arial"/>
                <w:color w:val="000000"/>
                <w:sz w:val="24"/>
                <w:szCs w:val="24"/>
              </w:rPr>
            </w:pPr>
            <w:r w:rsidRPr="00A57392">
              <w:rPr>
                <w:rFonts w:ascii="Arial" w:hAnsi="Arial" w:cs="Arial"/>
                <w:color w:val="000000"/>
                <w:sz w:val="24"/>
                <w:szCs w:val="24"/>
              </w:rPr>
              <w:t>Обрабатывающие производства (D), тыс.руб</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585"/>
        </w:trPr>
        <w:tc>
          <w:tcPr>
            <w:tcW w:w="3780" w:type="dxa"/>
            <w:shd w:val="clear" w:color="auto" w:fill="auto"/>
            <w:vAlign w:val="bottom"/>
          </w:tcPr>
          <w:p w:rsidR="00B71239" w:rsidRPr="00A57392" w:rsidRDefault="00B71239" w:rsidP="00DE7866">
            <w:pPr>
              <w:suppressAutoHyphens/>
              <w:spacing w:after="0" w:line="240" w:lineRule="auto"/>
              <w:contextualSpacing/>
              <w:jc w:val="both"/>
              <w:rPr>
                <w:rFonts w:ascii="Arial" w:hAnsi="Arial" w:cs="Arial"/>
                <w:color w:val="000000"/>
                <w:sz w:val="24"/>
                <w:szCs w:val="24"/>
              </w:rPr>
            </w:pPr>
            <w:r w:rsidRPr="00A57392">
              <w:rPr>
                <w:rFonts w:ascii="Arial" w:hAnsi="Arial" w:cs="Arial"/>
                <w:color w:val="000000"/>
                <w:sz w:val="24"/>
                <w:szCs w:val="24"/>
              </w:rPr>
              <w:t>Производство и распределение электроэнергии, газа и воды (E), тыс.руб</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615"/>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bCs/>
                <w:sz w:val="24"/>
                <w:szCs w:val="24"/>
              </w:rPr>
            </w:pPr>
            <w:r w:rsidRPr="00A57392">
              <w:rPr>
                <w:rFonts w:ascii="Arial" w:hAnsi="Arial" w:cs="Arial"/>
                <w:bCs/>
                <w:sz w:val="24"/>
                <w:szCs w:val="24"/>
              </w:rPr>
              <w:t>Производство основных видов промышленной продукции в натуральном выражении</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15"/>
        </w:trPr>
        <w:tc>
          <w:tcPr>
            <w:tcW w:w="3780" w:type="dxa"/>
            <w:shd w:val="clear" w:color="auto" w:fill="auto"/>
            <w:vAlign w:val="center"/>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1.</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15"/>
        </w:trPr>
        <w:tc>
          <w:tcPr>
            <w:tcW w:w="3780" w:type="dxa"/>
            <w:shd w:val="clear" w:color="auto" w:fill="auto"/>
            <w:vAlign w:val="center"/>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2.</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15"/>
        </w:trPr>
        <w:tc>
          <w:tcPr>
            <w:tcW w:w="3780" w:type="dxa"/>
            <w:shd w:val="clear" w:color="auto" w:fill="auto"/>
            <w:vAlign w:val="center"/>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3.</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15"/>
        </w:trPr>
        <w:tc>
          <w:tcPr>
            <w:tcW w:w="3780" w:type="dxa"/>
            <w:shd w:val="clear" w:color="auto" w:fill="auto"/>
            <w:vAlign w:val="center"/>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и  т.д.</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6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 xml:space="preserve">Объем продукции сельского хозяйства всех категорий хозяйств, тыс. рублей </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45"/>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в том числе личных подсобных хозяйств, тыс. рублей</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57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bCs/>
                <w:sz w:val="24"/>
                <w:szCs w:val="24"/>
              </w:rPr>
            </w:pPr>
            <w:r w:rsidRPr="00A57392">
              <w:rPr>
                <w:rFonts w:ascii="Arial" w:hAnsi="Arial" w:cs="Arial"/>
                <w:bCs/>
                <w:sz w:val="24"/>
                <w:szCs w:val="24"/>
              </w:rPr>
              <w:t>Производство основных видов сельскохозяйственной продукции</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66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Зерно (в первоначальном оприходованном весе, с кукурузой), тыс.тонн.</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Соя, тыс. тонн</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Сахарная свекла, тыс. тонн</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Подсолнечник (в весе после доработки), тыс. тонн</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Картофель - всего, тыс. тонн</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lastRenderedPageBreak/>
              <w:t>в том числе в личных подсобных хозяйствах, тыс. тонн</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Овощи - всего, тыс. тонн</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3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в том числе в личных подсобных хозяйствах, тыс. тонн</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3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 xml:space="preserve">Скот и птица (в живом весе)- всего, тыс. тонн </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3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в том числе в личных подсобных хозяйствах, тыс. тонн</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Молоко- всего, тыс. тонн</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3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в том числе в личных подсобных хозяйствах, тыс. тонн</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Яйца- всего, тыс. штук</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3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в том числе в личных подсобных хозяйствах, тыс. тонн</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00"/>
        </w:trPr>
        <w:tc>
          <w:tcPr>
            <w:tcW w:w="3780" w:type="dxa"/>
            <w:shd w:val="clear" w:color="auto" w:fill="auto"/>
            <w:vAlign w:val="bottom"/>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 xml:space="preserve">Оборот розничной торговли,  тыс. рублей </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00"/>
        </w:trPr>
        <w:tc>
          <w:tcPr>
            <w:tcW w:w="3780" w:type="dxa"/>
            <w:shd w:val="clear" w:color="auto" w:fill="auto"/>
            <w:vAlign w:val="bottom"/>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 xml:space="preserve">Оборот общественного питания, тыс. рублей  </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00"/>
        </w:trPr>
        <w:tc>
          <w:tcPr>
            <w:tcW w:w="3780" w:type="dxa"/>
            <w:shd w:val="clear" w:color="auto" w:fill="auto"/>
            <w:vAlign w:val="bottom"/>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Объем платных услуг населению, тыс.руб.</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900"/>
        </w:trPr>
        <w:tc>
          <w:tcPr>
            <w:tcW w:w="3780" w:type="dxa"/>
            <w:shd w:val="clear" w:color="auto" w:fill="auto"/>
            <w:vAlign w:val="bottom"/>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Общий объем предоставляемых услуг курортно-туристским комплексом – всего (с учетом объемов малых организаций и физических лиц), тыс. рублей</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600"/>
        </w:trPr>
        <w:tc>
          <w:tcPr>
            <w:tcW w:w="3780" w:type="dxa"/>
            <w:shd w:val="clear" w:color="auto" w:fill="auto"/>
            <w:vAlign w:val="bottom"/>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Выпуск товаров и услуг по полному кругу предприятий транспорта, всего, тыс.руб.</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600"/>
        </w:trPr>
        <w:tc>
          <w:tcPr>
            <w:tcW w:w="3780" w:type="dxa"/>
            <w:shd w:val="clear" w:color="auto" w:fill="auto"/>
            <w:vAlign w:val="bottom"/>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Выпуск товаров и услуг по полному кругу предприятий связи, всего, тыс.руб.</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b/>
                <w:bCs/>
                <w:sz w:val="24"/>
                <w:szCs w:val="24"/>
              </w:rPr>
            </w:pPr>
            <w:r w:rsidRPr="00A57392">
              <w:rPr>
                <w:rFonts w:ascii="Arial" w:hAnsi="Arial" w:cs="Arial"/>
                <w:b/>
                <w:bCs/>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b/>
                <w:bCs/>
                <w:sz w:val="24"/>
                <w:szCs w:val="24"/>
              </w:rPr>
            </w:pPr>
            <w:r w:rsidRPr="00A57392">
              <w:rPr>
                <w:rFonts w:ascii="Arial" w:hAnsi="Arial" w:cs="Arial"/>
                <w:b/>
                <w:bCs/>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b/>
                <w:bCs/>
                <w:sz w:val="24"/>
                <w:szCs w:val="24"/>
              </w:rPr>
            </w:pPr>
            <w:r w:rsidRPr="00A57392">
              <w:rPr>
                <w:rFonts w:ascii="Arial" w:hAnsi="Arial" w:cs="Arial"/>
                <w:b/>
                <w:bCs/>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b/>
                <w:bCs/>
                <w:sz w:val="24"/>
                <w:szCs w:val="24"/>
              </w:rPr>
            </w:pPr>
            <w:r w:rsidRPr="00A57392">
              <w:rPr>
                <w:rFonts w:ascii="Arial" w:hAnsi="Arial" w:cs="Arial"/>
                <w:b/>
                <w:bCs/>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b/>
                <w:bCs/>
                <w:sz w:val="24"/>
                <w:szCs w:val="24"/>
              </w:rPr>
            </w:pPr>
            <w:r w:rsidRPr="00A57392">
              <w:rPr>
                <w:rFonts w:ascii="Arial" w:hAnsi="Arial" w:cs="Arial"/>
                <w:b/>
                <w:bCs/>
                <w:sz w:val="24"/>
                <w:szCs w:val="24"/>
              </w:rPr>
              <w:t> </w:t>
            </w:r>
          </w:p>
        </w:tc>
      </w:tr>
      <w:tr w:rsidR="00B71239" w:rsidRPr="00A57392" w:rsidTr="00DF3739">
        <w:trPr>
          <w:trHeight w:val="570"/>
        </w:trPr>
        <w:tc>
          <w:tcPr>
            <w:tcW w:w="3780" w:type="dxa"/>
            <w:shd w:val="clear" w:color="auto" w:fill="auto"/>
            <w:vAlign w:val="bottom"/>
          </w:tcPr>
          <w:p w:rsidR="00B71239" w:rsidRPr="00A57392" w:rsidRDefault="00B71239" w:rsidP="00DE7866">
            <w:pPr>
              <w:suppressAutoHyphens/>
              <w:spacing w:after="0" w:line="240" w:lineRule="auto"/>
              <w:contextualSpacing/>
              <w:jc w:val="both"/>
              <w:rPr>
                <w:rFonts w:ascii="Arial" w:hAnsi="Arial" w:cs="Arial"/>
                <w:bCs/>
                <w:sz w:val="24"/>
                <w:szCs w:val="24"/>
              </w:rPr>
            </w:pPr>
            <w:r w:rsidRPr="00A57392">
              <w:rPr>
                <w:rFonts w:ascii="Arial" w:hAnsi="Arial" w:cs="Arial"/>
                <w:bCs/>
                <w:sz w:val="24"/>
                <w:szCs w:val="24"/>
              </w:rPr>
              <w:t xml:space="preserve">Объем инвестиций в основной капитал за счет всех источников финансирования, тыс. рублей </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b/>
                <w:bCs/>
                <w:sz w:val="24"/>
                <w:szCs w:val="24"/>
              </w:rPr>
            </w:pPr>
            <w:r w:rsidRPr="00A57392">
              <w:rPr>
                <w:rFonts w:ascii="Arial" w:hAnsi="Arial" w:cs="Arial"/>
                <w:b/>
                <w:bCs/>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b/>
                <w:bCs/>
                <w:sz w:val="24"/>
                <w:szCs w:val="24"/>
              </w:rPr>
            </w:pPr>
            <w:r w:rsidRPr="00A57392">
              <w:rPr>
                <w:rFonts w:ascii="Arial" w:hAnsi="Arial" w:cs="Arial"/>
                <w:b/>
                <w:bCs/>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b/>
                <w:bCs/>
                <w:sz w:val="24"/>
                <w:szCs w:val="24"/>
              </w:rPr>
            </w:pPr>
            <w:r w:rsidRPr="00A57392">
              <w:rPr>
                <w:rFonts w:ascii="Arial" w:hAnsi="Arial" w:cs="Arial"/>
                <w:b/>
                <w:bCs/>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b/>
                <w:bCs/>
                <w:sz w:val="24"/>
                <w:szCs w:val="24"/>
              </w:rPr>
            </w:pPr>
            <w:r w:rsidRPr="00A57392">
              <w:rPr>
                <w:rFonts w:ascii="Arial" w:hAnsi="Arial" w:cs="Arial"/>
                <w:b/>
                <w:bCs/>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b/>
                <w:bCs/>
                <w:sz w:val="24"/>
                <w:szCs w:val="24"/>
              </w:rPr>
            </w:pPr>
            <w:r w:rsidRPr="00A57392">
              <w:rPr>
                <w:rFonts w:ascii="Arial" w:hAnsi="Arial" w:cs="Arial"/>
                <w:b/>
                <w:bCs/>
                <w:sz w:val="24"/>
                <w:szCs w:val="24"/>
              </w:rPr>
              <w:t> </w:t>
            </w:r>
          </w:p>
        </w:tc>
      </w:tr>
      <w:tr w:rsidR="00B71239" w:rsidRPr="00A57392" w:rsidTr="00DF3739">
        <w:trPr>
          <w:trHeight w:val="600"/>
        </w:trPr>
        <w:tc>
          <w:tcPr>
            <w:tcW w:w="3780" w:type="dxa"/>
            <w:shd w:val="clear" w:color="auto" w:fill="auto"/>
            <w:vAlign w:val="bottom"/>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 xml:space="preserve">Объем работ выполненных собственными силами по виду деятельности "строительство", тыс. рублей </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6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bCs/>
                <w:sz w:val="24"/>
                <w:szCs w:val="24"/>
              </w:rPr>
            </w:pPr>
            <w:r w:rsidRPr="00A57392">
              <w:rPr>
                <w:rFonts w:ascii="Arial" w:hAnsi="Arial" w:cs="Arial"/>
                <w:bCs/>
                <w:sz w:val="24"/>
                <w:szCs w:val="24"/>
              </w:rPr>
              <w:t>Социальная сфера</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735"/>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Численность детей в  дошкольных образовательных учреждениях, тыс. чел.</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75"/>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 xml:space="preserve">Численность учащихся в </w:t>
            </w:r>
            <w:r w:rsidRPr="00A57392">
              <w:rPr>
                <w:rFonts w:ascii="Arial" w:hAnsi="Arial" w:cs="Arial"/>
                <w:sz w:val="24"/>
                <w:szCs w:val="24"/>
              </w:rPr>
              <w:lastRenderedPageBreak/>
              <w:t>учреждениях:</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lastRenderedPageBreak/>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75"/>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lastRenderedPageBreak/>
              <w:t>общеобразовательных, тыс. чел.</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3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начального профессионального образования, тыс. чел.</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75"/>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среднего профессионального образования, тыс. чел.</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75"/>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высшего профессионального образования, тыс. чел.</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75"/>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Выпуск специалистов учреждениями:</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75"/>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среднего профессионального образования, тыс. чел.</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3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высшего профессионального образования, тыс. чел.</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975"/>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Численность обучающихся в первую смену в дневных учреждениях общего образования в % к общему числу обучающихся в этих учреждениях</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Ввод в эксплуатацию:</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69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жилых домов предприятиями всех форм собственности, тыс. кв. м общей площади</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6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из общего итога - построенные населением за свой счет и с помощью кредитов, тыс. кв. м общей площади</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6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общеобразовательных школ, ученических мест</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75"/>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больниц, коек</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615"/>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амбулаторно-поликлинических учреждений, посещений в смену</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645"/>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Средняя обеспеченность населения площадью жилых квартир (на конец года), кв. м. на чел.</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555"/>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Обеспеченность населения учреждениями социально-культурной сферы:</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3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больничными койками, коек на 1 тыс. жителей</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428"/>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 xml:space="preserve">амбулаторно-поликлиническими учреждениями, посещений в смену на 1 тыс. населения </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врачами, чел. на 1 тыс. населения</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6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lastRenderedPageBreak/>
              <w:t>средним медицинским персоналом, чел. на 1 тыс. населения</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9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стационарными учреждениями социального обслуживания престарелых и инвалидов, мест на 1 тыс. населения</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645"/>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дошкольными образовательными учреждениями, мест на 1000 детей дошкольного возраста</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6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Количество организаций, зарегистрированных на территории  муниципального  образования, единиц</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3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в том числе:</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6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количество организаций государственной формы собственности, всего единиц</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6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количество организаций муниципальной формы собственности, всего единиц</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tr w:rsidR="00B71239" w:rsidRPr="00A57392" w:rsidTr="00DF3739">
        <w:trPr>
          <w:trHeight w:val="600"/>
        </w:trPr>
        <w:tc>
          <w:tcPr>
            <w:tcW w:w="3780" w:type="dxa"/>
            <w:shd w:val="clear" w:color="auto" w:fill="auto"/>
            <w:vAlign w:val="center"/>
          </w:tcPr>
          <w:p w:rsidR="00B71239" w:rsidRPr="00A57392" w:rsidRDefault="00B71239" w:rsidP="00DE7866">
            <w:pPr>
              <w:suppressAutoHyphens/>
              <w:spacing w:after="0" w:line="240" w:lineRule="auto"/>
              <w:contextualSpacing/>
              <w:jc w:val="both"/>
              <w:rPr>
                <w:rFonts w:ascii="Arial" w:hAnsi="Arial" w:cs="Arial"/>
                <w:sz w:val="24"/>
                <w:szCs w:val="24"/>
              </w:rPr>
            </w:pPr>
            <w:r w:rsidRPr="00A57392">
              <w:rPr>
                <w:rFonts w:ascii="Arial" w:hAnsi="Arial" w:cs="Arial"/>
                <w:sz w:val="24"/>
                <w:szCs w:val="24"/>
              </w:rPr>
              <w:t>количество организаций частной формы собственности, всего единиц</w:t>
            </w:r>
          </w:p>
        </w:tc>
        <w:tc>
          <w:tcPr>
            <w:tcW w:w="89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134"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41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228"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c>
          <w:tcPr>
            <w:tcW w:w="1323" w:type="dxa"/>
            <w:shd w:val="clear" w:color="auto" w:fill="auto"/>
            <w:noWrap/>
            <w:vAlign w:val="bottom"/>
          </w:tcPr>
          <w:p w:rsidR="00B71239" w:rsidRPr="00A57392" w:rsidRDefault="00B712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 </w:t>
            </w:r>
          </w:p>
        </w:tc>
      </w:tr>
      <w:bookmarkEnd w:id="26"/>
    </w:tbl>
    <w:p w:rsidR="00231EF9" w:rsidRPr="00A57392" w:rsidRDefault="00231EF9" w:rsidP="00A57392">
      <w:pPr>
        <w:pStyle w:val="a4"/>
        <w:autoSpaceDE w:val="0"/>
        <w:spacing w:after="0"/>
        <w:ind w:firstLine="709"/>
        <w:contextualSpacing/>
        <w:jc w:val="both"/>
        <w:rPr>
          <w:rFonts w:ascii="Arial" w:hAnsi="Arial" w:cs="Arial"/>
        </w:rPr>
      </w:pPr>
    </w:p>
    <w:p w:rsidR="00231EF9" w:rsidRPr="00A57392" w:rsidRDefault="00231EF9" w:rsidP="00A57392">
      <w:pPr>
        <w:pStyle w:val="a4"/>
        <w:autoSpaceDE w:val="0"/>
        <w:spacing w:after="0"/>
        <w:ind w:firstLine="709"/>
        <w:contextualSpacing/>
        <w:jc w:val="both"/>
        <w:rPr>
          <w:rFonts w:ascii="Arial" w:hAnsi="Arial" w:cs="Arial"/>
        </w:rPr>
      </w:pPr>
    </w:p>
    <w:p w:rsidR="00231EF9" w:rsidRPr="00A57392" w:rsidRDefault="00231EF9" w:rsidP="00A57392">
      <w:pPr>
        <w:suppressAutoHyphens/>
        <w:spacing w:after="0" w:line="240" w:lineRule="auto"/>
        <w:ind w:firstLine="709"/>
        <w:contextualSpacing/>
        <w:jc w:val="both"/>
        <w:rPr>
          <w:rFonts w:ascii="Arial" w:eastAsia="Times New Roman" w:hAnsi="Arial" w:cs="Arial"/>
          <w:sz w:val="24"/>
          <w:szCs w:val="24"/>
          <w:lang w:eastAsia="ar-SA"/>
        </w:rPr>
      </w:pPr>
    </w:p>
    <w:p w:rsidR="00231EF9" w:rsidRPr="00A57392" w:rsidRDefault="00231EF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Начальник отдела по финансам, бюджету,</w:t>
      </w:r>
    </w:p>
    <w:p w:rsidR="00231EF9" w:rsidRPr="00A57392" w:rsidRDefault="00231EF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учету и отчетности администрации</w:t>
      </w:r>
    </w:p>
    <w:p w:rsidR="00231EF9" w:rsidRPr="00A57392" w:rsidRDefault="00231EF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Новомалороссийского сельского</w:t>
      </w:r>
    </w:p>
    <w:p w:rsidR="00DE7866" w:rsidRDefault="00DF373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п</w:t>
      </w:r>
      <w:r w:rsidR="00231EF9" w:rsidRPr="00A57392">
        <w:rPr>
          <w:rFonts w:ascii="Arial" w:hAnsi="Arial" w:cs="Arial"/>
          <w:sz w:val="24"/>
          <w:szCs w:val="24"/>
        </w:rPr>
        <w:t>оселения Выселковского района</w:t>
      </w:r>
    </w:p>
    <w:p w:rsidR="00231EF9" w:rsidRPr="00A57392" w:rsidRDefault="00231EF9" w:rsidP="00A57392">
      <w:pPr>
        <w:suppressAutoHyphens/>
        <w:spacing w:after="0" w:line="240" w:lineRule="auto"/>
        <w:ind w:firstLine="709"/>
        <w:contextualSpacing/>
        <w:jc w:val="both"/>
        <w:rPr>
          <w:rFonts w:ascii="Arial" w:hAnsi="Arial" w:cs="Arial"/>
          <w:sz w:val="24"/>
          <w:szCs w:val="24"/>
        </w:rPr>
      </w:pPr>
      <w:r w:rsidRPr="00A57392">
        <w:rPr>
          <w:rFonts w:ascii="Arial" w:hAnsi="Arial" w:cs="Arial"/>
          <w:sz w:val="24"/>
          <w:szCs w:val="24"/>
        </w:rPr>
        <w:t>Т.Н.Каплиева</w:t>
      </w:r>
    </w:p>
    <w:sectPr w:rsidR="00231EF9" w:rsidRPr="00A57392" w:rsidSect="006422C6">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B57" w:rsidRDefault="00E72B57" w:rsidP="006422C6">
      <w:pPr>
        <w:spacing w:after="0" w:line="240" w:lineRule="auto"/>
      </w:pPr>
      <w:r>
        <w:separator/>
      </w:r>
    </w:p>
  </w:endnote>
  <w:endnote w:type="continuationSeparator" w:id="1">
    <w:p w:rsidR="00E72B57" w:rsidRDefault="00E72B57" w:rsidP="00642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B57" w:rsidRDefault="00E72B57" w:rsidP="006422C6">
      <w:pPr>
        <w:spacing w:after="0" w:line="240" w:lineRule="auto"/>
      </w:pPr>
      <w:r>
        <w:separator/>
      </w:r>
    </w:p>
  </w:footnote>
  <w:footnote w:type="continuationSeparator" w:id="1">
    <w:p w:rsidR="00E72B57" w:rsidRDefault="00E72B57" w:rsidP="00642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563197"/>
      <w:docPartObj>
        <w:docPartGallery w:val="Page Numbers (Top of Page)"/>
        <w:docPartUnique/>
      </w:docPartObj>
    </w:sdtPr>
    <w:sdtEndPr>
      <w:rPr>
        <w:rFonts w:ascii="Times New Roman" w:hAnsi="Times New Roman" w:cs="Times New Roman"/>
        <w:sz w:val="28"/>
        <w:szCs w:val="28"/>
      </w:rPr>
    </w:sdtEndPr>
    <w:sdtContent>
      <w:p w:rsidR="006F4C38" w:rsidRPr="001A5E2E" w:rsidRDefault="006F4C38" w:rsidP="006422C6">
        <w:pPr>
          <w:pStyle w:val="a7"/>
          <w:jc w:val="center"/>
          <w:rPr>
            <w:rFonts w:ascii="Times New Roman" w:hAnsi="Times New Roman" w:cs="Times New Roman"/>
            <w:sz w:val="28"/>
            <w:szCs w:val="28"/>
          </w:rPr>
        </w:pPr>
        <w:r w:rsidRPr="001A5E2E">
          <w:rPr>
            <w:rFonts w:ascii="Times New Roman" w:hAnsi="Times New Roman" w:cs="Times New Roman"/>
            <w:sz w:val="28"/>
            <w:szCs w:val="28"/>
          </w:rPr>
          <w:fldChar w:fldCharType="begin"/>
        </w:r>
        <w:r w:rsidRPr="001A5E2E">
          <w:rPr>
            <w:rFonts w:ascii="Times New Roman" w:hAnsi="Times New Roman" w:cs="Times New Roman"/>
            <w:sz w:val="28"/>
            <w:szCs w:val="28"/>
          </w:rPr>
          <w:instrText>PAGE   \* MERGEFORMAT</w:instrText>
        </w:r>
        <w:r w:rsidRPr="001A5E2E">
          <w:rPr>
            <w:rFonts w:ascii="Times New Roman" w:hAnsi="Times New Roman" w:cs="Times New Roman"/>
            <w:sz w:val="28"/>
            <w:szCs w:val="28"/>
          </w:rPr>
          <w:fldChar w:fldCharType="separate"/>
        </w:r>
        <w:r w:rsidR="001E2107">
          <w:rPr>
            <w:rFonts w:ascii="Times New Roman" w:hAnsi="Times New Roman" w:cs="Times New Roman"/>
            <w:noProof/>
            <w:sz w:val="28"/>
            <w:szCs w:val="28"/>
          </w:rPr>
          <w:t>12</w:t>
        </w:r>
        <w:r w:rsidRPr="001A5E2E">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078B"/>
    <w:multiLevelType w:val="hybridMultilevel"/>
    <w:tmpl w:val="6EF8A2AE"/>
    <w:lvl w:ilvl="0" w:tplc="FB1E393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nsid w:val="12E93A27"/>
    <w:multiLevelType w:val="hybridMultilevel"/>
    <w:tmpl w:val="C242FF9C"/>
    <w:lvl w:ilvl="0" w:tplc="54E692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7D7BDA"/>
    <w:multiLevelType w:val="hybridMultilevel"/>
    <w:tmpl w:val="2396AA98"/>
    <w:lvl w:ilvl="0" w:tplc="87682A10">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822BAB"/>
    <w:multiLevelType w:val="hybridMultilevel"/>
    <w:tmpl w:val="2D28AB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112A11"/>
    <w:multiLevelType w:val="hybridMultilevel"/>
    <w:tmpl w:val="D06EB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9A480F"/>
    <w:multiLevelType w:val="hybridMultilevel"/>
    <w:tmpl w:val="8B245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335FF"/>
    <w:multiLevelType w:val="hybridMultilevel"/>
    <w:tmpl w:val="A910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49B6"/>
    <w:rsid w:val="00026E5B"/>
    <w:rsid w:val="00046634"/>
    <w:rsid w:val="00046FEC"/>
    <w:rsid w:val="00055B48"/>
    <w:rsid w:val="00062E6C"/>
    <w:rsid w:val="00063A25"/>
    <w:rsid w:val="0007232A"/>
    <w:rsid w:val="00082BCA"/>
    <w:rsid w:val="000A06B8"/>
    <w:rsid w:val="000A1918"/>
    <w:rsid w:val="000F2432"/>
    <w:rsid w:val="0014162F"/>
    <w:rsid w:val="001437FC"/>
    <w:rsid w:val="001617A1"/>
    <w:rsid w:val="00167893"/>
    <w:rsid w:val="001860EC"/>
    <w:rsid w:val="001A2621"/>
    <w:rsid w:val="001A5E2E"/>
    <w:rsid w:val="001E2107"/>
    <w:rsid w:val="00231EF9"/>
    <w:rsid w:val="002412A3"/>
    <w:rsid w:val="00252035"/>
    <w:rsid w:val="002A3450"/>
    <w:rsid w:val="002A4976"/>
    <w:rsid w:val="002A7F5D"/>
    <w:rsid w:val="002B1248"/>
    <w:rsid w:val="002C340A"/>
    <w:rsid w:val="002C384A"/>
    <w:rsid w:val="0031035D"/>
    <w:rsid w:val="00310AD6"/>
    <w:rsid w:val="00310E76"/>
    <w:rsid w:val="00315024"/>
    <w:rsid w:val="003515CE"/>
    <w:rsid w:val="003B63DE"/>
    <w:rsid w:val="003B6B7C"/>
    <w:rsid w:val="003E211B"/>
    <w:rsid w:val="00402E5B"/>
    <w:rsid w:val="004051C5"/>
    <w:rsid w:val="00417164"/>
    <w:rsid w:val="00480347"/>
    <w:rsid w:val="00496A81"/>
    <w:rsid w:val="005149B6"/>
    <w:rsid w:val="00514B06"/>
    <w:rsid w:val="00521995"/>
    <w:rsid w:val="005560EB"/>
    <w:rsid w:val="005B6B15"/>
    <w:rsid w:val="005C74BA"/>
    <w:rsid w:val="005E4672"/>
    <w:rsid w:val="005E5D0D"/>
    <w:rsid w:val="005E67DC"/>
    <w:rsid w:val="006071A4"/>
    <w:rsid w:val="006134CC"/>
    <w:rsid w:val="00626F23"/>
    <w:rsid w:val="006422C6"/>
    <w:rsid w:val="00675540"/>
    <w:rsid w:val="006D4E9B"/>
    <w:rsid w:val="006E31CB"/>
    <w:rsid w:val="006F4C38"/>
    <w:rsid w:val="00724327"/>
    <w:rsid w:val="00725274"/>
    <w:rsid w:val="007509A4"/>
    <w:rsid w:val="007628F0"/>
    <w:rsid w:val="00797993"/>
    <w:rsid w:val="007A4A45"/>
    <w:rsid w:val="007B4C3A"/>
    <w:rsid w:val="007D0CC2"/>
    <w:rsid w:val="007D1195"/>
    <w:rsid w:val="007D227F"/>
    <w:rsid w:val="007F192C"/>
    <w:rsid w:val="007F2E2F"/>
    <w:rsid w:val="00804BE9"/>
    <w:rsid w:val="00826C69"/>
    <w:rsid w:val="00842981"/>
    <w:rsid w:val="0084567E"/>
    <w:rsid w:val="00876F4D"/>
    <w:rsid w:val="008E6037"/>
    <w:rsid w:val="008F6C50"/>
    <w:rsid w:val="00902219"/>
    <w:rsid w:val="00923A1F"/>
    <w:rsid w:val="009274AE"/>
    <w:rsid w:val="009424D9"/>
    <w:rsid w:val="00946605"/>
    <w:rsid w:val="009C43C0"/>
    <w:rsid w:val="00A06C4B"/>
    <w:rsid w:val="00A35DFF"/>
    <w:rsid w:val="00A57392"/>
    <w:rsid w:val="00A57403"/>
    <w:rsid w:val="00A72990"/>
    <w:rsid w:val="00A80BFC"/>
    <w:rsid w:val="00AA3CF9"/>
    <w:rsid w:val="00AA5610"/>
    <w:rsid w:val="00AB0200"/>
    <w:rsid w:val="00AB588B"/>
    <w:rsid w:val="00B024D9"/>
    <w:rsid w:val="00B16F38"/>
    <w:rsid w:val="00B227EF"/>
    <w:rsid w:val="00B65D43"/>
    <w:rsid w:val="00B71239"/>
    <w:rsid w:val="00BC035A"/>
    <w:rsid w:val="00C0446F"/>
    <w:rsid w:val="00C41E56"/>
    <w:rsid w:val="00C601BC"/>
    <w:rsid w:val="00C64BCA"/>
    <w:rsid w:val="00C7085B"/>
    <w:rsid w:val="00C82141"/>
    <w:rsid w:val="00C84344"/>
    <w:rsid w:val="00CB3F9E"/>
    <w:rsid w:val="00CC1DCA"/>
    <w:rsid w:val="00CC49B0"/>
    <w:rsid w:val="00CE142F"/>
    <w:rsid w:val="00CF4687"/>
    <w:rsid w:val="00D17AD3"/>
    <w:rsid w:val="00D37E85"/>
    <w:rsid w:val="00D44E19"/>
    <w:rsid w:val="00D45F9B"/>
    <w:rsid w:val="00D53EC2"/>
    <w:rsid w:val="00DC0199"/>
    <w:rsid w:val="00DE7866"/>
    <w:rsid w:val="00DF3739"/>
    <w:rsid w:val="00E130BB"/>
    <w:rsid w:val="00E41467"/>
    <w:rsid w:val="00E717EC"/>
    <w:rsid w:val="00E722B7"/>
    <w:rsid w:val="00E72B57"/>
    <w:rsid w:val="00E93330"/>
    <w:rsid w:val="00F44408"/>
    <w:rsid w:val="00F569FF"/>
    <w:rsid w:val="00F6120D"/>
    <w:rsid w:val="00F656D0"/>
    <w:rsid w:val="00F762DF"/>
    <w:rsid w:val="00FA7B45"/>
    <w:rsid w:val="00FB5439"/>
    <w:rsid w:val="00FE6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49B6"/>
  </w:style>
  <w:style w:type="character" w:styleId="a3">
    <w:name w:val="Hyperlink"/>
    <w:basedOn w:val="a0"/>
    <w:uiPriority w:val="99"/>
    <w:semiHidden/>
    <w:unhideWhenUsed/>
    <w:rsid w:val="005149B6"/>
    <w:rPr>
      <w:color w:val="0000FF"/>
      <w:u w:val="single"/>
    </w:rPr>
  </w:style>
  <w:style w:type="paragraph" w:customStyle="1" w:styleId="formattext">
    <w:name w:val="formattext"/>
    <w:basedOn w:val="a"/>
    <w:rsid w:val="00402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02E5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B71239"/>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B71239"/>
    <w:rPr>
      <w:rFonts w:ascii="Times New Roman" w:eastAsia="Times New Roman" w:hAnsi="Times New Roman" w:cs="Times New Roman"/>
      <w:sz w:val="24"/>
      <w:szCs w:val="24"/>
      <w:lang w:eastAsia="ar-SA"/>
    </w:rPr>
  </w:style>
  <w:style w:type="paragraph" w:customStyle="1" w:styleId="ConsTitle">
    <w:name w:val="ConsTitle"/>
    <w:rsid w:val="00B71239"/>
    <w:pPr>
      <w:widowControl w:val="0"/>
      <w:suppressAutoHyphens/>
      <w:spacing w:after="0" w:line="240" w:lineRule="auto"/>
      <w:ind w:firstLine="851"/>
      <w:jc w:val="both"/>
    </w:pPr>
    <w:rPr>
      <w:rFonts w:ascii="Arial" w:eastAsia="Arial" w:hAnsi="Arial" w:cs="Times New Roman"/>
      <w:b/>
      <w:sz w:val="20"/>
      <w:szCs w:val="20"/>
      <w:lang w:eastAsia="ar-SA"/>
    </w:rPr>
  </w:style>
  <w:style w:type="paragraph" w:customStyle="1" w:styleId="ConsPlusNormal">
    <w:name w:val="ConsPlusNormal"/>
    <w:next w:val="a"/>
    <w:rsid w:val="00B71239"/>
    <w:pPr>
      <w:widowControl w:val="0"/>
      <w:suppressAutoHyphens/>
      <w:autoSpaceDE w:val="0"/>
      <w:spacing w:after="0" w:line="240" w:lineRule="auto"/>
      <w:ind w:firstLine="720"/>
      <w:jc w:val="both"/>
    </w:pPr>
    <w:rPr>
      <w:rFonts w:ascii="Arial" w:eastAsia="Arial" w:hAnsi="Arial" w:cs="Arial"/>
      <w:color w:val="000000"/>
      <w:sz w:val="20"/>
      <w:szCs w:val="20"/>
      <w:lang w:eastAsia="en-US" w:bidi="en-US"/>
    </w:rPr>
  </w:style>
  <w:style w:type="paragraph" w:styleId="a6">
    <w:name w:val="List Paragraph"/>
    <w:basedOn w:val="a"/>
    <w:uiPriority w:val="34"/>
    <w:qFormat/>
    <w:rsid w:val="00310AD6"/>
    <w:pPr>
      <w:ind w:left="720"/>
      <w:contextualSpacing/>
    </w:pPr>
  </w:style>
  <w:style w:type="paragraph" w:styleId="a7">
    <w:name w:val="header"/>
    <w:basedOn w:val="a"/>
    <w:link w:val="a8"/>
    <w:uiPriority w:val="99"/>
    <w:unhideWhenUsed/>
    <w:rsid w:val="006422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22C6"/>
  </w:style>
  <w:style w:type="paragraph" w:styleId="a9">
    <w:name w:val="footer"/>
    <w:basedOn w:val="a"/>
    <w:link w:val="aa"/>
    <w:uiPriority w:val="99"/>
    <w:unhideWhenUsed/>
    <w:rsid w:val="006422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22C6"/>
  </w:style>
  <w:style w:type="paragraph" w:styleId="ab">
    <w:name w:val="Balloon Text"/>
    <w:basedOn w:val="a"/>
    <w:link w:val="ac"/>
    <w:uiPriority w:val="99"/>
    <w:semiHidden/>
    <w:unhideWhenUsed/>
    <w:rsid w:val="001A5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5E2E"/>
    <w:rPr>
      <w:rFonts w:ascii="Tahoma" w:hAnsi="Tahoma" w:cs="Tahoma"/>
      <w:sz w:val="16"/>
      <w:szCs w:val="16"/>
    </w:rPr>
  </w:style>
  <w:style w:type="paragraph" w:customStyle="1" w:styleId="ConsPlusTitle">
    <w:name w:val="ConsPlusTitle"/>
    <w:rsid w:val="003E211B"/>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87382">
      <w:bodyDiv w:val="1"/>
      <w:marLeft w:val="0"/>
      <w:marRight w:val="0"/>
      <w:marTop w:val="0"/>
      <w:marBottom w:val="0"/>
      <w:divBdr>
        <w:top w:val="none" w:sz="0" w:space="0" w:color="auto"/>
        <w:left w:val="none" w:sz="0" w:space="0" w:color="auto"/>
        <w:bottom w:val="none" w:sz="0" w:space="0" w:color="auto"/>
        <w:right w:val="none" w:sz="0" w:space="0" w:color="auto"/>
      </w:divBdr>
      <w:divsChild>
        <w:div w:id="217478905">
          <w:marLeft w:val="0"/>
          <w:marRight w:val="0"/>
          <w:marTop w:val="0"/>
          <w:marBottom w:val="0"/>
          <w:divBdr>
            <w:top w:val="none" w:sz="0" w:space="0" w:color="auto"/>
            <w:left w:val="none" w:sz="0" w:space="0" w:color="auto"/>
            <w:bottom w:val="none" w:sz="0" w:space="0" w:color="auto"/>
            <w:right w:val="none" w:sz="0" w:space="0" w:color="auto"/>
          </w:divBdr>
        </w:div>
        <w:div w:id="154424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6002124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C361E-7A2A-4B53-939E-BC0E7594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12</Pages>
  <Words>3557</Words>
  <Characters>20277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130</cp:revision>
  <cp:lastPrinted>2015-07-01T11:46:00Z</cp:lastPrinted>
  <dcterms:created xsi:type="dcterms:W3CDTF">2015-06-30T08:48:00Z</dcterms:created>
  <dcterms:modified xsi:type="dcterms:W3CDTF">2015-07-21T13:12:00Z</dcterms:modified>
</cp:coreProperties>
</file>