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F2" w:rsidRPr="003C76E5" w:rsidRDefault="00444AF2" w:rsidP="00F23258">
      <w:pPr>
        <w:pStyle w:val="affff5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3C76E5">
        <w:rPr>
          <w:rFonts w:ascii="Arial" w:hAnsi="Arial" w:cs="Arial"/>
          <w:sz w:val="24"/>
          <w:szCs w:val="24"/>
          <w:lang w:val="ru-RU"/>
        </w:rPr>
        <w:t>КРАСНОДАРСКИЙ КРАЙ</w:t>
      </w:r>
    </w:p>
    <w:p w:rsidR="00444AF2" w:rsidRPr="003C76E5" w:rsidRDefault="00444AF2" w:rsidP="00F23258">
      <w:pPr>
        <w:pStyle w:val="affff5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3C76E5">
        <w:rPr>
          <w:rFonts w:ascii="Arial" w:hAnsi="Arial" w:cs="Arial"/>
          <w:sz w:val="24"/>
          <w:szCs w:val="24"/>
          <w:lang w:val="ru-RU"/>
        </w:rPr>
        <w:t>ВЫСЕЛКОВСКИЙ РАЙОН</w:t>
      </w:r>
    </w:p>
    <w:p w:rsidR="00444AF2" w:rsidRPr="003C76E5" w:rsidRDefault="00444AF2" w:rsidP="00F23258">
      <w:pPr>
        <w:pStyle w:val="affff5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3C76E5">
        <w:rPr>
          <w:rFonts w:ascii="Arial" w:hAnsi="Arial" w:cs="Arial"/>
          <w:sz w:val="24"/>
          <w:szCs w:val="24"/>
          <w:lang w:val="ru-RU"/>
        </w:rPr>
        <w:t>СОВЕТ НОВОМАЛОРОССИЙСКОГО СЕЛЬСКОГО ПОСЕЛЕНИЯ</w:t>
      </w:r>
    </w:p>
    <w:p w:rsidR="00444AF2" w:rsidRPr="003C76E5" w:rsidRDefault="00444AF2" w:rsidP="00F23258">
      <w:pPr>
        <w:pStyle w:val="affff5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3C76E5">
        <w:rPr>
          <w:rFonts w:ascii="Arial" w:hAnsi="Arial" w:cs="Arial"/>
          <w:sz w:val="24"/>
          <w:szCs w:val="24"/>
          <w:lang w:val="ru-RU"/>
        </w:rPr>
        <w:t>ВЫСЕЛКОВСКОГО РАЙОНА</w:t>
      </w:r>
    </w:p>
    <w:p w:rsidR="00444AF2" w:rsidRPr="003C76E5" w:rsidRDefault="00444AF2" w:rsidP="00F23258">
      <w:pPr>
        <w:pStyle w:val="affff5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444AF2" w:rsidRPr="003C76E5" w:rsidRDefault="00444AF2" w:rsidP="00F23258">
      <w:pPr>
        <w:pStyle w:val="affff5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3C76E5">
        <w:rPr>
          <w:rFonts w:ascii="Arial" w:hAnsi="Arial" w:cs="Arial"/>
          <w:sz w:val="24"/>
          <w:szCs w:val="24"/>
          <w:lang w:val="ru-RU"/>
        </w:rPr>
        <w:t>РЕШЕНИЕ</w:t>
      </w:r>
    </w:p>
    <w:p w:rsidR="00444AF2" w:rsidRPr="003C76E5" w:rsidRDefault="00444AF2" w:rsidP="00F23258">
      <w:pPr>
        <w:suppressAutoHyphens/>
        <w:ind w:firstLine="0"/>
        <w:contextualSpacing/>
        <w:jc w:val="center"/>
      </w:pPr>
    </w:p>
    <w:p w:rsidR="00444AF2" w:rsidRPr="003C76E5" w:rsidRDefault="00444AF2" w:rsidP="00F23258">
      <w:pPr>
        <w:suppressAutoHyphens/>
        <w:ind w:firstLine="0"/>
        <w:contextualSpacing/>
        <w:jc w:val="center"/>
      </w:pPr>
      <w:r>
        <w:t>2</w:t>
      </w:r>
      <w:r w:rsidR="00DC72ED">
        <w:t>3</w:t>
      </w:r>
      <w:r w:rsidRPr="003C76E5">
        <w:t xml:space="preserve"> </w:t>
      </w:r>
      <w:r w:rsidR="00DC72ED">
        <w:t>но</w:t>
      </w:r>
      <w:r>
        <w:t>ября</w:t>
      </w:r>
      <w:r w:rsidRPr="003C76E5">
        <w:t xml:space="preserve"> 2016 года</w:t>
      </w:r>
      <w:r w:rsidRPr="003C76E5">
        <w:tab/>
      </w:r>
      <w:r w:rsidRPr="003C76E5">
        <w:tab/>
        <w:t xml:space="preserve">№ </w:t>
      </w:r>
      <w:r>
        <w:t>1</w:t>
      </w:r>
      <w:r w:rsidRPr="003C76E5">
        <w:t>/</w:t>
      </w:r>
      <w:r w:rsidR="00DC72ED">
        <w:t>100</w:t>
      </w:r>
      <w:r w:rsidRPr="003C76E5">
        <w:tab/>
        <w:t>ст. Новомалороссийская</w:t>
      </w:r>
    </w:p>
    <w:p w:rsidR="00F146B9" w:rsidRPr="002044EB" w:rsidRDefault="00F146B9" w:rsidP="00F23258">
      <w:pPr>
        <w:suppressAutoHyphens/>
        <w:ind w:firstLine="0"/>
        <w:contextualSpacing/>
        <w:jc w:val="center"/>
        <w:rPr>
          <w:b/>
        </w:rPr>
      </w:pPr>
    </w:p>
    <w:p w:rsidR="00F146B9" w:rsidRPr="002044EB" w:rsidRDefault="00F146B9" w:rsidP="00F23258">
      <w:pPr>
        <w:suppressAutoHyphens/>
        <w:ind w:firstLine="0"/>
        <w:contextualSpacing/>
        <w:jc w:val="center"/>
        <w:rPr>
          <w:b/>
          <w:sz w:val="32"/>
          <w:szCs w:val="32"/>
        </w:rPr>
      </w:pPr>
      <w:r w:rsidRPr="002044EB">
        <w:rPr>
          <w:b/>
          <w:sz w:val="32"/>
          <w:szCs w:val="32"/>
        </w:rPr>
        <w:t>Об утверждении Порядка определения цены</w:t>
      </w:r>
    </w:p>
    <w:p w:rsidR="00F146B9" w:rsidRPr="002044EB" w:rsidRDefault="00F146B9" w:rsidP="00F23258">
      <w:pPr>
        <w:suppressAutoHyphens/>
        <w:ind w:firstLine="0"/>
        <w:contextualSpacing/>
        <w:jc w:val="center"/>
        <w:rPr>
          <w:b/>
          <w:sz w:val="32"/>
          <w:szCs w:val="32"/>
        </w:rPr>
      </w:pPr>
      <w:r w:rsidRPr="002044EB">
        <w:rPr>
          <w:b/>
          <w:sz w:val="32"/>
          <w:szCs w:val="32"/>
        </w:rPr>
        <w:t>земельных участков, находящихся в муниципальной</w:t>
      </w:r>
    </w:p>
    <w:p w:rsidR="004A57F2" w:rsidRDefault="00F146B9" w:rsidP="00F23258">
      <w:pPr>
        <w:suppressAutoHyphens/>
        <w:ind w:firstLine="0"/>
        <w:contextualSpacing/>
        <w:jc w:val="center"/>
        <w:rPr>
          <w:b/>
          <w:sz w:val="32"/>
          <w:szCs w:val="32"/>
        </w:rPr>
      </w:pPr>
      <w:r w:rsidRPr="002044EB">
        <w:rPr>
          <w:b/>
          <w:sz w:val="32"/>
          <w:szCs w:val="32"/>
        </w:rPr>
        <w:t>собственности Новомалороссийского сельского поселения</w:t>
      </w:r>
    </w:p>
    <w:p w:rsidR="00F146B9" w:rsidRPr="002044EB" w:rsidRDefault="00F146B9" w:rsidP="00F23258">
      <w:pPr>
        <w:suppressAutoHyphens/>
        <w:ind w:firstLine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2044EB">
        <w:rPr>
          <w:b/>
          <w:sz w:val="32"/>
          <w:szCs w:val="32"/>
        </w:rPr>
        <w:t>Выселковского района, при заключении договоров</w:t>
      </w:r>
      <w:r w:rsidR="00965060">
        <w:rPr>
          <w:b/>
          <w:sz w:val="32"/>
          <w:szCs w:val="32"/>
        </w:rPr>
        <w:t xml:space="preserve"> </w:t>
      </w:r>
      <w:r w:rsidRPr="002044EB">
        <w:rPr>
          <w:b/>
          <w:sz w:val="32"/>
          <w:szCs w:val="32"/>
        </w:rPr>
        <w:t>купли-продажи земельных участков</w:t>
      </w:r>
      <w:r w:rsidR="00965060">
        <w:rPr>
          <w:b/>
          <w:sz w:val="32"/>
          <w:szCs w:val="32"/>
        </w:rPr>
        <w:t xml:space="preserve"> </w:t>
      </w:r>
      <w:r w:rsidRPr="002044EB">
        <w:rPr>
          <w:b/>
          <w:sz w:val="32"/>
          <w:szCs w:val="32"/>
        </w:rPr>
        <w:t>без проведения торгов</w:t>
      </w:r>
    </w:p>
    <w:p w:rsidR="00F146B9" w:rsidRPr="002044EB" w:rsidRDefault="00F146B9" w:rsidP="00F23258">
      <w:pPr>
        <w:suppressAutoHyphens/>
        <w:ind w:firstLine="0"/>
        <w:contextualSpacing/>
        <w:jc w:val="center"/>
      </w:pPr>
    </w:p>
    <w:p w:rsidR="00F146B9" w:rsidRPr="002044EB" w:rsidRDefault="00F146B9" w:rsidP="00F23258">
      <w:pPr>
        <w:suppressAutoHyphens/>
        <w:ind w:firstLine="0"/>
        <w:contextualSpacing/>
        <w:jc w:val="center"/>
      </w:pPr>
    </w:p>
    <w:p w:rsidR="00F146B9" w:rsidRPr="002044EB" w:rsidRDefault="00F146B9" w:rsidP="00F146B9">
      <w:pPr>
        <w:suppressAutoHyphens/>
        <w:ind w:firstLine="709"/>
        <w:contextualSpacing/>
      </w:pPr>
      <w:r w:rsidRPr="002044EB">
        <w:t>Руководствуясь Земельным кодексом Российской Федерации, Законом Краснодарского края от 5 ноября 2002 года № 532-КЗ «Об основах регулирования земельных отношений в Краснодарском крае», Совет Новомалороссийского сельского п</w:t>
      </w:r>
      <w:r>
        <w:t>оселения Выселковского района р</w:t>
      </w:r>
      <w:r w:rsidRPr="002044EB">
        <w:t>ешил:</w:t>
      </w:r>
    </w:p>
    <w:p w:rsidR="00F146B9" w:rsidRPr="002044EB" w:rsidRDefault="00F146B9" w:rsidP="00F146B9">
      <w:pPr>
        <w:suppressAutoHyphens/>
        <w:ind w:firstLine="709"/>
        <w:contextualSpacing/>
      </w:pPr>
      <w:r w:rsidRPr="002044EB">
        <w:t>1. Утвердить Порядок определения цены земельных участков, находящихся в муниципальной собственности Новомалороссийского сельского поселения Выселковского района, при заключении договоров купли-продажи земельных участков без проведения торгов (далее – Порядок) (прилагается).</w:t>
      </w:r>
    </w:p>
    <w:p w:rsidR="00F146B9" w:rsidRPr="002044EB" w:rsidRDefault="00F146B9" w:rsidP="00F146B9">
      <w:pPr>
        <w:suppressAutoHyphens/>
        <w:ind w:firstLine="709"/>
        <w:contextualSpacing/>
      </w:pPr>
      <w:r w:rsidRPr="002044EB">
        <w:t>2. Настоящее решение и приложение к нему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F146B9" w:rsidRPr="002044EB" w:rsidRDefault="00F146B9" w:rsidP="00F146B9">
      <w:pPr>
        <w:tabs>
          <w:tab w:val="left" w:pos="360"/>
        </w:tabs>
        <w:suppressAutoHyphens/>
        <w:ind w:firstLine="709"/>
        <w:contextualSpacing/>
      </w:pPr>
      <w:r w:rsidRPr="002044EB">
        <w:rPr>
          <w:color w:val="000000"/>
        </w:rPr>
        <w:t xml:space="preserve">3. </w:t>
      </w:r>
      <w:r w:rsidRPr="002044EB">
        <w:t>Решение вступает в силу со дня его обнародования, а в части положений первого абзаца подпункта 8 пункта 2 указанного Порядка с 1 января 2017 года.</w:t>
      </w:r>
    </w:p>
    <w:p w:rsidR="00F146B9" w:rsidRPr="002044EB" w:rsidRDefault="00F146B9" w:rsidP="00F146B9">
      <w:pPr>
        <w:suppressAutoHyphens/>
        <w:ind w:firstLine="709"/>
        <w:contextualSpacing/>
      </w:pPr>
    </w:p>
    <w:p w:rsidR="00F146B9" w:rsidRPr="002044EB" w:rsidRDefault="00F146B9" w:rsidP="00F146B9">
      <w:pPr>
        <w:suppressAutoHyphens/>
        <w:ind w:firstLine="709"/>
        <w:contextualSpacing/>
      </w:pPr>
    </w:p>
    <w:p w:rsidR="00F146B9" w:rsidRPr="002044EB" w:rsidRDefault="00F146B9" w:rsidP="00F146B9">
      <w:pPr>
        <w:suppressAutoHyphens/>
        <w:ind w:firstLine="709"/>
        <w:contextualSpacing/>
      </w:pPr>
    </w:p>
    <w:p w:rsidR="00F146B9" w:rsidRPr="002044EB" w:rsidRDefault="00F146B9" w:rsidP="00F146B9">
      <w:pPr>
        <w:suppressAutoHyphens/>
        <w:ind w:firstLine="709"/>
        <w:contextualSpacing/>
      </w:pPr>
      <w:r w:rsidRPr="002044EB">
        <w:t>Глава Новомалороссийского сельского</w:t>
      </w:r>
    </w:p>
    <w:p w:rsidR="00F146B9" w:rsidRDefault="00F146B9" w:rsidP="00F146B9">
      <w:pPr>
        <w:suppressAutoHyphens/>
        <w:ind w:firstLine="709"/>
        <w:contextualSpacing/>
      </w:pPr>
      <w:r w:rsidRPr="002044EB">
        <w:t>поселения Выселковского района</w:t>
      </w:r>
    </w:p>
    <w:p w:rsidR="00F146B9" w:rsidRPr="002044EB" w:rsidRDefault="00F146B9" w:rsidP="00F146B9">
      <w:pPr>
        <w:suppressAutoHyphens/>
        <w:ind w:firstLine="709"/>
        <w:contextualSpacing/>
      </w:pPr>
      <w:r w:rsidRPr="002044EB">
        <w:t>В.И.Иордан</w:t>
      </w:r>
    </w:p>
    <w:p w:rsidR="00F146B9" w:rsidRPr="002044EB" w:rsidRDefault="00F146B9" w:rsidP="00F146B9">
      <w:pPr>
        <w:suppressAutoHyphens/>
        <w:ind w:firstLine="709"/>
        <w:contextualSpacing/>
      </w:pPr>
    </w:p>
    <w:p w:rsidR="00F146B9" w:rsidRPr="002044EB" w:rsidRDefault="00F146B9" w:rsidP="00F146B9">
      <w:pPr>
        <w:suppressAutoHyphens/>
        <w:ind w:firstLine="709"/>
        <w:contextualSpacing/>
      </w:pPr>
    </w:p>
    <w:p w:rsidR="00F146B9" w:rsidRPr="002044EB" w:rsidRDefault="00F146B9" w:rsidP="00F146B9">
      <w:pPr>
        <w:suppressAutoHyphens/>
        <w:ind w:firstLine="709"/>
        <w:contextualSpacing/>
      </w:pPr>
      <w:r w:rsidRPr="002044EB">
        <w:t>Председатель Совета Новомалороссийского</w:t>
      </w:r>
    </w:p>
    <w:p w:rsidR="00F146B9" w:rsidRDefault="00F146B9" w:rsidP="00F146B9">
      <w:pPr>
        <w:suppressAutoHyphens/>
        <w:ind w:firstLine="709"/>
        <w:contextualSpacing/>
      </w:pPr>
      <w:r w:rsidRPr="002044EB">
        <w:t>сельского поселения Выселковского района</w:t>
      </w:r>
    </w:p>
    <w:p w:rsidR="00F146B9" w:rsidRPr="002044EB" w:rsidRDefault="00F146B9" w:rsidP="00F146B9">
      <w:pPr>
        <w:suppressAutoHyphens/>
        <w:ind w:firstLine="709"/>
        <w:contextualSpacing/>
      </w:pPr>
      <w:r w:rsidRPr="002044EB">
        <w:t>М.А.Казусь</w:t>
      </w:r>
    </w:p>
    <w:p w:rsidR="00F146B9" w:rsidRPr="00F146B9" w:rsidRDefault="00F146B9" w:rsidP="00391335">
      <w:pPr>
        <w:widowControl/>
        <w:suppressAutoHyphens/>
        <w:ind w:firstLine="709"/>
        <w:contextualSpacing/>
        <w:jc w:val="left"/>
        <w:rPr>
          <w:lang w:eastAsia="ar-SA"/>
        </w:rPr>
      </w:pPr>
    </w:p>
    <w:p w:rsidR="00F146B9" w:rsidRPr="00F146B9" w:rsidRDefault="00F146B9" w:rsidP="00391335">
      <w:pPr>
        <w:widowControl/>
        <w:suppressAutoHyphens/>
        <w:ind w:firstLine="709"/>
        <w:contextualSpacing/>
        <w:jc w:val="left"/>
        <w:rPr>
          <w:lang w:eastAsia="ar-SA"/>
        </w:rPr>
      </w:pPr>
    </w:p>
    <w:p w:rsidR="00F146B9" w:rsidRPr="00F146B9" w:rsidRDefault="00F146B9" w:rsidP="00391335">
      <w:pPr>
        <w:widowControl/>
        <w:suppressAutoHyphens/>
        <w:ind w:firstLine="709"/>
        <w:contextualSpacing/>
        <w:jc w:val="left"/>
        <w:rPr>
          <w:lang w:eastAsia="ar-SA"/>
        </w:rPr>
      </w:pPr>
    </w:p>
    <w:p w:rsidR="00F57F8E" w:rsidRPr="00F146B9" w:rsidRDefault="00F57F8E" w:rsidP="00F146B9">
      <w:pPr>
        <w:widowControl/>
        <w:suppressAutoHyphens/>
        <w:ind w:firstLine="709"/>
        <w:contextualSpacing/>
        <w:jc w:val="left"/>
        <w:rPr>
          <w:lang w:eastAsia="ar-SA"/>
        </w:rPr>
      </w:pPr>
      <w:r w:rsidRPr="00F146B9">
        <w:rPr>
          <w:lang w:eastAsia="ar-SA"/>
        </w:rPr>
        <w:t>ПРИЛОЖЕНИЕ</w:t>
      </w:r>
    </w:p>
    <w:p w:rsidR="00F57F8E" w:rsidRPr="00F146B9" w:rsidRDefault="00F57F8E" w:rsidP="00F146B9">
      <w:pPr>
        <w:widowControl/>
        <w:suppressAutoHyphens/>
        <w:ind w:firstLine="709"/>
        <w:contextualSpacing/>
        <w:jc w:val="left"/>
        <w:rPr>
          <w:lang w:eastAsia="ar-SA"/>
        </w:rPr>
      </w:pPr>
      <w:r w:rsidRPr="00F146B9">
        <w:rPr>
          <w:lang w:eastAsia="ar-SA"/>
        </w:rPr>
        <w:t>УТВЕРЖДЕН</w:t>
      </w:r>
    </w:p>
    <w:p w:rsidR="00F57F8E" w:rsidRPr="00F146B9" w:rsidRDefault="00F57F8E" w:rsidP="00F146B9">
      <w:pPr>
        <w:widowControl/>
        <w:suppressAutoHyphens/>
        <w:ind w:firstLine="709"/>
        <w:contextualSpacing/>
        <w:jc w:val="left"/>
        <w:rPr>
          <w:lang w:eastAsia="ar-SA"/>
        </w:rPr>
      </w:pPr>
      <w:r w:rsidRPr="00F146B9">
        <w:rPr>
          <w:lang w:eastAsia="ar-SA"/>
        </w:rPr>
        <w:t xml:space="preserve">решением </w:t>
      </w:r>
      <w:r w:rsidR="00550D74" w:rsidRPr="00F146B9">
        <w:rPr>
          <w:lang w:eastAsia="ar-SA"/>
        </w:rPr>
        <w:t xml:space="preserve">27 </w:t>
      </w:r>
      <w:r w:rsidRPr="00F146B9">
        <w:rPr>
          <w:lang w:eastAsia="ar-SA"/>
        </w:rPr>
        <w:t xml:space="preserve">сессии </w:t>
      </w:r>
      <w:r w:rsidR="00550D74" w:rsidRPr="00F146B9">
        <w:rPr>
          <w:lang w:eastAsia="ar-SA"/>
        </w:rPr>
        <w:t>3</w:t>
      </w:r>
      <w:r w:rsidRPr="00F146B9">
        <w:rPr>
          <w:lang w:eastAsia="ar-SA"/>
        </w:rPr>
        <w:t xml:space="preserve"> созыва Совета</w:t>
      </w:r>
    </w:p>
    <w:p w:rsidR="00F57F8E" w:rsidRPr="00F146B9" w:rsidRDefault="00F57F8E" w:rsidP="00F146B9">
      <w:pPr>
        <w:widowControl/>
        <w:suppressAutoHyphens/>
        <w:ind w:firstLine="709"/>
        <w:contextualSpacing/>
        <w:jc w:val="left"/>
        <w:rPr>
          <w:lang w:eastAsia="ar-SA"/>
        </w:rPr>
      </w:pPr>
      <w:r w:rsidRPr="00F146B9">
        <w:rPr>
          <w:lang w:eastAsia="ar-SA"/>
        </w:rPr>
        <w:t>Новомалороссийского сельского</w:t>
      </w:r>
    </w:p>
    <w:p w:rsidR="00F57F8E" w:rsidRPr="00F146B9" w:rsidRDefault="00F57F8E" w:rsidP="00F146B9">
      <w:pPr>
        <w:widowControl/>
        <w:suppressAutoHyphens/>
        <w:ind w:firstLine="709"/>
        <w:contextualSpacing/>
        <w:jc w:val="left"/>
        <w:rPr>
          <w:lang w:eastAsia="ar-SA"/>
        </w:rPr>
      </w:pPr>
      <w:r w:rsidRPr="00F146B9">
        <w:rPr>
          <w:lang w:eastAsia="ar-SA"/>
        </w:rPr>
        <w:t>поселения Выселковского района</w:t>
      </w:r>
    </w:p>
    <w:p w:rsidR="00F57F8E" w:rsidRPr="00F146B9" w:rsidRDefault="00F57F8E" w:rsidP="00F146B9">
      <w:pPr>
        <w:widowControl/>
        <w:suppressAutoHyphens/>
        <w:ind w:firstLine="709"/>
        <w:contextualSpacing/>
        <w:jc w:val="left"/>
        <w:rPr>
          <w:lang w:eastAsia="ar-SA"/>
        </w:rPr>
      </w:pPr>
      <w:r w:rsidRPr="00F146B9">
        <w:rPr>
          <w:lang w:eastAsia="ar-SA"/>
        </w:rPr>
        <w:t xml:space="preserve">от </w:t>
      </w:r>
      <w:r w:rsidR="00C77EBA">
        <w:rPr>
          <w:lang w:eastAsia="ar-SA"/>
        </w:rPr>
        <w:t>23.11.2016 г.</w:t>
      </w:r>
      <w:r w:rsidRPr="00F146B9">
        <w:rPr>
          <w:lang w:eastAsia="ar-SA"/>
        </w:rPr>
        <w:t xml:space="preserve"> № </w:t>
      </w:r>
      <w:r w:rsidR="00C77EBA">
        <w:rPr>
          <w:lang w:eastAsia="ar-SA"/>
        </w:rPr>
        <w:t>1/100</w:t>
      </w:r>
    </w:p>
    <w:p w:rsidR="00D7131E" w:rsidRPr="00F146B9" w:rsidRDefault="00D7131E" w:rsidP="00F146B9">
      <w:pPr>
        <w:widowControl/>
        <w:suppressAutoHyphens/>
        <w:ind w:firstLine="0"/>
        <w:contextualSpacing/>
        <w:jc w:val="center"/>
        <w:rPr>
          <w:lang w:eastAsia="ar-SA"/>
        </w:rPr>
      </w:pPr>
    </w:p>
    <w:p w:rsidR="00B029B9" w:rsidRPr="00F146B9" w:rsidRDefault="00B029B9" w:rsidP="00F146B9">
      <w:pPr>
        <w:widowControl/>
        <w:suppressAutoHyphens/>
        <w:ind w:firstLine="0"/>
        <w:contextualSpacing/>
        <w:jc w:val="center"/>
        <w:rPr>
          <w:lang w:eastAsia="ar-SA"/>
        </w:rPr>
      </w:pPr>
    </w:p>
    <w:p w:rsidR="00550D74" w:rsidRPr="00F146B9" w:rsidRDefault="00550D74" w:rsidP="00F146B9">
      <w:pPr>
        <w:widowControl/>
        <w:suppressAutoHyphens/>
        <w:ind w:firstLine="0"/>
        <w:contextualSpacing/>
        <w:jc w:val="center"/>
        <w:rPr>
          <w:lang w:eastAsia="ar-SA"/>
        </w:rPr>
      </w:pPr>
    </w:p>
    <w:p w:rsidR="006022D3" w:rsidRPr="00F146B9" w:rsidRDefault="00550D74" w:rsidP="00F146B9">
      <w:pPr>
        <w:pStyle w:val="1"/>
        <w:widowControl/>
        <w:suppressAutoHyphens/>
        <w:spacing w:before="0" w:after="0"/>
        <w:contextualSpacing/>
      </w:pPr>
      <w:r w:rsidRPr="00F146B9">
        <w:t>ПОРЯДОК</w:t>
      </w:r>
    </w:p>
    <w:p w:rsidR="001947DA" w:rsidRPr="00F146B9" w:rsidRDefault="001947DA" w:rsidP="00F146B9">
      <w:pPr>
        <w:widowControl/>
        <w:suppressAutoHyphens/>
        <w:ind w:firstLine="0"/>
        <w:contextualSpacing/>
        <w:jc w:val="center"/>
        <w:rPr>
          <w:b/>
        </w:rPr>
      </w:pPr>
      <w:r w:rsidRPr="00F146B9">
        <w:rPr>
          <w:b/>
        </w:rPr>
        <w:t>определения ценыземельных участков, находящихся</w:t>
      </w:r>
    </w:p>
    <w:p w:rsidR="001947DA" w:rsidRPr="00F146B9" w:rsidRDefault="001947DA" w:rsidP="00F146B9">
      <w:pPr>
        <w:widowControl/>
        <w:suppressAutoHyphens/>
        <w:ind w:firstLine="0"/>
        <w:contextualSpacing/>
        <w:jc w:val="center"/>
        <w:rPr>
          <w:b/>
        </w:rPr>
      </w:pPr>
      <w:r w:rsidRPr="00F146B9">
        <w:rPr>
          <w:b/>
        </w:rPr>
        <w:t>в муниципальнойсобственности Новомалороссийского</w:t>
      </w:r>
    </w:p>
    <w:p w:rsidR="001947DA" w:rsidRPr="00F146B9" w:rsidRDefault="001947DA" w:rsidP="00F146B9">
      <w:pPr>
        <w:widowControl/>
        <w:suppressAutoHyphens/>
        <w:ind w:firstLine="0"/>
        <w:contextualSpacing/>
        <w:jc w:val="center"/>
        <w:rPr>
          <w:b/>
        </w:rPr>
      </w:pPr>
      <w:r w:rsidRPr="00F146B9">
        <w:rPr>
          <w:b/>
        </w:rPr>
        <w:t>сельского поселенияВыселковского района, при заключении</w:t>
      </w:r>
    </w:p>
    <w:p w:rsidR="001947DA" w:rsidRPr="00F146B9" w:rsidRDefault="001947DA" w:rsidP="00F146B9">
      <w:pPr>
        <w:widowControl/>
        <w:suppressAutoHyphens/>
        <w:ind w:firstLine="0"/>
        <w:contextualSpacing/>
        <w:jc w:val="center"/>
        <w:rPr>
          <w:b/>
        </w:rPr>
      </w:pPr>
      <w:r w:rsidRPr="00F146B9">
        <w:rPr>
          <w:b/>
        </w:rPr>
        <w:t>договоровкупли-продажи земельных участков</w:t>
      </w:r>
    </w:p>
    <w:p w:rsidR="001947DA" w:rsidRPr="00F146B9" w:rsidRDefault="001947DA" w:rsidP="00F146B9">
      <w:pPr>
        <w:widowControl/>
        <w:suppressAutoHyphens/>
        <w:ind w:firstLine="0"/>
        <w:contextualSpacing/>
        <w:jc w:val="center"/>
        <w:rPr>
          <w:b/>
        </w:rPr>
      </w:pPr>
      <w:r w:rsidRPr="00F146B9">
        <w:rPr>
          <w:b/>
        </w:rPr>
        <w:t>без проведения торгов</w:t>
      </w:r>
    </w:p>
    <w:p w:rsidR="00F65D68" w:rsidRPr="00F146B9" w:rsidRDefault="00F65D68" w:rsidP="00F146B9">
      <w:pPr>
        <w:widowControl/>
        <w:suppressAutoHyphens/>
        <w:ind w:firstLine="0"/>
        <w:contextualSpacing/>
        <w:jc w:val="center"/>
      </w:pPr>
    </w:p>
    <w:p w:rsidR="00F65D68" w:rsidRPr="00F146B9" w:rsidRDefault="000E5DDA" w:rsidP="00F146B9">
      <w:pPr>
        <w:pStyle w:val="1"/>
        <w:widowControl/>
        <w:suppressAutoHyphens/>
        <w:spacing w:before="0" w:after="0"/>
        <w:contextualSpacing/>
        <w:rPr>
          <w:b w:val="0"/>
        </w:rPr>
      </w:pPr>
      <w:bookmarkStart w:id="1" w:name="sub_100"/>
      <w:r w:rsidRPr="00F146B9">
        <w:rPr>
          <w:b w:val="0"/>
        </w:rPr>
        <w:t>1. Общие положения</w:t>
      </w:r>
    </w:p>
    <w:bookmarkEnd w:id="1"/>
    <w:p w:rsidR="00F65D68" w:rsidRPr="00F146B9" w:rsidRDefault="00F65D68" w:rsidP="00F146B9">
      <w:pPr>
        <w:widowControl/>
        <w:suppressAutoHyphens/>
        <w:ind w:firstLine="0"/>
        <w:contextualSpacing/>
        <w:jc w:val="center"/>
      </w:pP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2" w:name="sub_1011"/>
      <w:r w:rsidRPr="00F146B9">
        <w:t xml:space="preserve">1.1. Настоящий Порядок разработан в соответствии со </w:t>
      </w:r>
      <w:hyperlink r:id="rId6" w:history="1">
        <w:r w:rsidRPr="00F146B9">
          <w:rPr>
            <w:rStyle w:val="a4"/>
            <w:b w:val="0"/>
            <w:color w:val="auto"/>
          </w:rPr>
          <w:t>статьей 39.4</w:t>
        </w:r>
      </w:hyperlink>
      <w:r w:rsidRPr="00F146B9">
        <w:t xml:space="preserve"> Земельного кодекса Российской Федерации, </w:t>
      </w:r>
      <w:hyperlink r:id="rId7" w:history="1">
        <w:r w:rsidRPr="00F146B9">
          <w:rPr>
            <w:rStyle w:val="a4"/>
            <w:b w:val="0"/>
            <w:color w:val="auto"/>
          </w:rPr>
          <w:t>Федеральным законом</w:t>
        </w:r>
      </w:hyperlink>
      <w:r w:rsidRPr="00F146B9">
        <w:t xml:space="preserve"> от 25 октября 2001 года </w:t>
      </w:r>
      <w:r w:rsidR="005D7282" w:rsidRPr="00F146B9">
        <w:t xml:space="preserve">№ </w:t>
      </w:r>
      <w:r w:rsidR="007F525C" w:rsidRPr="00F146B9">
        <w:t>137-ФЗ «</w:t>
      </w:r>
      <w:r w:rsidRPr="00F146B9">
        <w:t>О введении в действие Земельного кодекса Российской Федерации</w:t>
      </w:r>
      <w:r w:rsidR="007F525C" w:rsidRPr="00F146B9">
        <w:rPr>
          <w:b/>
        </w:rPr>
        <w:t>»</w:t>
      </w:r>
      <w:r w:rsidRPr="00F146B9">
        <w:rPr>
          <w:b/>
        </w:rPr>
        <w:t xml:space="preserve">, </w:t>
      </w:r>
      <w:hyperlink r:id="rId8" w:history="1">
        <w:r w:rsidRPr="00F146B9">
          <w:rPr>
            <w:rStyle w:val="a4"/>
            <w:b w:val="0"/>
            <w:color w:val="auto"/>
          </w:rPr>
          <w:t>Законом</w:t>
        </w:r>
      </w:hyperlink>
      <w:r w:rsidRPr="00F146B9">
        <w:t xml:space="preserve"> Краснодарского края от 5 ноября 2002 года </w:t>
      </w:r>
      <w:r w:rsidR="005F3563" w:rsidRPr="00F146B9">
        <w:t xml:space="preserve">№ </w:t>
      </w:r>
      <w:r w:rsidR="00550D74" w:rsidRPr="00F146B9">
        <w:t>532-КЗ «</w:t>
      </w:r>
      <w:r w:rsidRPr="00F146B9">
        <w:t>Об основах регулирования земельных</w:t>
      </w:r>
      <w:r w:rsidR="00550D74" w:rsidRPr="00F146B9">
        <w:t xml:space="preserve"> отношений в Краснодарском крае»</w:t>
      </w:r>
      <w:r w:rsidR="00F16176" w:rsidRPr="00F146B9">
        <w:t>, постановлением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</w:t>
      </w:r>
      <w:r w:rsidRPr="00F146B9">
        <w:t xml:space="preserve"> и направлен на урегулирование отношений по определению цены земельных участков, находящихся в муниципальной собственности </w:t>
      </w:r>
      <w:r w:rsidR="00F16176" w:rsidRPr="00F146B9">
        <w:t>Новомалороссийского сельского поселения Выселковского района</w:t>
      </w:r>
      <w:r w:rsidRPr="00F146B9"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3" w:name="sub_1012"/>
      <w:bookmarkEnd w:id="2"/>
      <w:r w:rsidRPr="00F146B9"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3"/>
    <w:p w:rsidR="00F65D68" w:rsidRPr="00F146B9" w:rsidRDefault="00F65D68" w:rsidP="001103A0">
      <w:pPr>
        <w:widowControl/>
        <w:suppressAutoHyphens/>
        <w:ind w:firstLine="0"/>
        <w:contextualSpacing/>
        <w:jc w:val="center"/>
      </w:pPr>
    </w:p>
    <w:p w:rsidR="00254AF4" w:rsidRPr="00F146B9" w:rsidRDefault="000E5DDA" w:rsidP="001103A0">
      <w:pPr>
        <w:pStyle w:val="1"/>
        <w:widowControl/>
        <w:suppressAutoHyphens/>
        <w:spacing w:before="0" w:after="0"/>
        <w:contextualSpacing/>
        <w:rPr>
          <w:b w:val="0"/>
        </w:rPr>
      </w:pPr>
      <w:bookmarkStart w:id="4" w:name="sub_200"/>
      <w:r w:rsidRPr="00F146B9">
        <w:rPr>
          <w:b w:val="0"/>
        </w:rPr>
        <w:t>2. Порядок определ</w:t>
      </w:r>
      <w:r w:rsidR="00254AF4" w:rsidRPr="00F146B9">
        <w:rPr>
          <w:b w:val="0"/>
        </w:rPr>
        <w:t>ения цены за земельные участки,</w:t>
      </w:r>
    </w:p>
    <w:p w:rsidR="00254AF4" w:rsidRPr="00F146B9" w:rsidRDefault="000E5DDA" w:rsidP="001103A0">
      <w:pPr>
        <w:pStyle w:val="1"/>
        <w:widowControl/>
        <w:suppressAutoHyphens/>
        <w:spacing w:before="0" w:after="0"/>
        <w:contextualSpacing/>
        <w:rPr>
          <w:b w:val="0"/>
        </w:rPr>
      </w:pPr>
      <w:r w:rsidRPr="00F146B9">
        <w:rPr>
          <w:b w:val="0"/>
        </w:rPr>
        <w:t>за исключением</w:t>
      </w:r>
      <w:r w:rsidR="00254AF4" w:rsidRPr="00F146B9">
        <w:rPr>
          <w:b w:val="0"/>
        </w:rPr>
        <w:t xml:space="preserve"> земельных участков, на которых</w:t>
      </w:r>
    </w:p>
    <w:p w:rsidR="00F65D68" w:rsidRPr="00F146B9" w:rsidRDefault="000E5DDA" w:rsidP="001103A0">
      <w:pPr>
        <w:pStyle w:val="1"/>
        <w:widowControl/>
        <w:suppressAutoHyphens/>
        <w:spacing w:before="0" w:after="0"/>
        <w:contextualSpacing/>
        <w:rPr>
          <w:b w:val="0"/>
        </w:rPr>
      </w:pPr>
      <w:r w:rsidRPr="00F146B9">
        <w:rPr>
          <w:b w:val="0"/>
        </w:rPr>
        <w:t>расположены здания, сооружения</w:t>
      </w:r>
    </w:p>
    <w:bookmarkEnd w:id="4"/>
    <w:p w:rsidR="00F65D68" w:rsidRPr="00F146B9" w:rsidRDefault="00F65D68" w:rsidP="001103A0">
      <w:pPr>
        <w:widowControl/>
        <w:suppressAutoHyphens/>
        <w:ind w:firstLine="0"/>
        <w:contextualSpacing/>
        <w:jc w:val="center"/>
      </w:pP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5" w:name="sub_1021"/>
      <w:r w:rsidRPr="00F146B9">
        <w:t xml:space="preserve">2.1. В случае продажи земельных участков на территории </w:t>
      </w:r>
      <w:r w:rsidR="002F01BC" w:rsidRPr="00F146B9">
        <w:t>Новомалороссийского сельского поселения Выселковского района</w:t>
      </w:r>
      <w:r w:rsidRPr="00F146B9">
        <w:t xml:space="preserve"> без проведения торгов цена таких земельных участков определяется в следующем порядке: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6" w:name="sub_1211"/>
      <w:bookmarkEnd w:id="5"/>
      <w:r w:rsidRPr="00F146B9"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9" w:history="1">
        <w:r w:rsidRPr="00F146B9">
          <w:rPr>
            <w:rStyle w:val="a4"/>
            <w:b w:val="0"/>
            <w:color w:val="auto"/>
          </w:rPr>
          <w:t>Градостроительным кодексом</w:t>
        </w:r>
      </w:hyperlink>
      <w:r w:rsidRPr="00F146B9">
        <w:t xml:space="preserve"> Российской Федерации заключен договор о комплексном освоении территории, если иное не предусмотрено </w:t>
      </w:r>
      <w:hyperlink r:id="rId10" w:history="1">
        <w:r w:rsidRPr="00F146B9">
          <w:rPr>
            <w:rStyle w:val="a4"/>
            <w:b w:val="0"/>
            <w:color w:val="auto"/>
          </w:rPr>
          <w:t>подпунктами 2</w:t>
        </w:r>
      </w:hyperlink>
      <w:r w:rsidR="00752BAB">
        <w:t xml:space="preserve"> </w:t>
      </w:r>
      <w:r w:rsidRPr="00F146B9">
        <w:t xml:space="preserve">и </w:t>
      </w:r>
      <w:hyperlink r:id="rId11" w:history="1">
        <w:r w:rsidRPr="00F146B9">
          <w:rPr>
            <w:rStyle w:val="a4"/>
            <w:b w:val="0"/>
            <w:color w:val="auto"/>
          </w:rPr>
          <w:t>4 пункта 2 статьи 39.3</w:t>
        </w:r>
      </w:hyperlink>
      <w:r w:rsidRPr="00F146B9">
        <w:t>Земельного кодекса Российской Федерации:</w:t>
      </w:r>
    </w:p>
    <w:bookmarkEnd w:id="6"/>
    <w:p w:rsidR="00F65D68" w:rsidRPr="00F146B9" w:rsidRDefault="000E5DDA" w:rsidP="00F146B9">
      <w:pPr>
        <w:widowControl/>
        <w:suppressAutoHyphens/>
        <w:ind w:firstLine="709"/>
        <w:contextualSpacing/>
      </w:pPr>
      <w:r w:rsidRPr="00F146B9">
        <w:t xml:space="preserve">для целей жилищного строительства по цене, равной </w:t>
      </w:r>
      <w:r w:rsidR="008B4C2E" w:rsidRPr="00F146B9">
        <w:t>3</w:t>
      </w:r>
      <w:r w:rsidRPr="00F146B9">
        <w:t xml:space="preserve"> процентам кадастровой стоимости земельного участка;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r w:rsidRPr="00F146B9">
        <w:t>в иных случаях - по кадастровой стоимости;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7" w:name="sub_1212"/>
      <w:r w:rsidRPr="00F146B9">
        <w:t xml:space="preserve">2) за земельные участки, образованные из земельного участка, предоставленного некоммерческой организации, созданной гражданами, для </w:t>
      </w:r>
      <w:r w:rsidRPr="00F146B9">
        <w:lastRenderedPageBreak/>
        <w:t>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8" w:name="sub_1213"/>
      <w:bookmarkEnd w:id="7"/>
      <w:r w:rsidRPr="00F146B9">
        <w:t xml:space="preserve"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</w:t>
      </w:r>
      <w:r w:rsidR="00EC167D" w:rsidRPr="00F146B9">
        <w:t>3</w:t>
      </w:r>
      <w:r w:rsidRPr="00F146B9">
        <w:t xml:space="preserve"> процентам кадастровой стоимости земельного участка;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9" w:name="sub_1214"/>
      <w:bookmarkEnd w:id="8"/>
      <w:r w:rsidRPr="00F146B9">
        <w:t xml:space="preserve"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по цене, равной </w:t>
      </w:r>
      <w:r w:rsidR="005B5D86" w:rsidRPr="00F146B9">
        <w:t>3</w:t>
      </w:r>
      <w:r w:rsidRPr="00F146B9">
        <w:t xml:space="preserve"> процентам кадастровой стоимости земельного участка;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0" w:name="sub_1215"/>
      <w:bookmarkEnd w:id="9"/>
      <w:r w:rsidRPr="00F146B9"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2" w:history="1">
        <w:r w:rsidRPr="00F146B9">
          <w:rPr>
            <w:rStyle w:val="a4"/>
            <w:b w:val="0"/>
            <w:color w:val="auto"/>
          </w:rPr>
          <w:t>пункте 2 статьи 39.9</w:t>
        </w:r>
      </w:hyperlink>
      <w:r w:rsidRPr="00F146B9">
        <w:t xml:space="preserve"> Земельного кодекса Российской Федерации, - в размере кадастровой стоимости земельного участка;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1" w:name="sub_1216"/>
      <w:bookmarkEnd w:id="10"/>
      <w:r w:rsidRPr="00F146B9"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2" w:name="sub_1217"/>
      <w:bookmarkEnd w:id="11"/>
      <w:r w:rsidRPr="00F146B9"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history="1">
        <w:r w:rsidRPr="00F146B9">
          <w:rPr>
            <w:rStyle w:val="a4"/>
            <w:b w:val="0"/>
            <w:color w:val="auto"/>
          </w:rPr>
          <w:t>статьей 39.18</w:t>
        </w:r>
      </w:hyperlink>
      <w:r w:rsidRPr="00F146B9">
        <w:t xml:space="preserve"> Земельного кодекса Российской Федерации - в размере кадастровой стоимости земельного участка;</w:t>
      </w:r>
    </w:p>
    <w:bookmarkEnd w:id="12"/>
    <w:p w:rsidR="00F65D68" w:rsidRPr="00F146B9" w:rsidRDefault="000E5DDA" w:rsidP="00F146B9">
      <w:pPr>
        <w:widowControl/>
        <w:suppressAutoHyphens/>
        <w:ind w:firstLine="709"/>
        <w:contextualSpacing/>
      </w:pPr>
      <w:r w:rsidRPr="00F146B9"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3" w:name="sub_2182"/>
      <w:r w:rsidRPr="00F146B9">
        <w:t xml:space="preserve"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</w:t>
      </w:r>
      <w:r w:rsidRPr="00F146B9">
        <w:lastRenderedPageBreak/>
        <w:t>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4" w:name="sub_2183"/>
      <w:bookmarkEnd w:id="13"/>
      <w:r w:rsidRPr="00F146B9">
        <w:t>Расчет срока аренды земельного участка в случаях, указанных в настояще</w:t>
      </w:r>
      <w:r w:rsidR="003F7AE7" w:rsidRPr="00F146B9">
        <w:t>м</w:t>
      </w:r>
      <w:r w:rsidR="001B34DA">
        <w:t xml:space="preserve"> </w:t>
      </w:r>
      <w:r w:rsidR="003F7AE7" w:rsidRPr="00F146B9">
        <w:t>подпункте</w:t>
      </w:r>
      <w:r w:rsidRPr="00F146B9">
        <w:t>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5" w:name="sub_1219"/>
      <w:bookmarkEnd w:id="14"/>
      <w:r w:rsidRPr="00F146B9">
        <w:t xml:space="preserve">9) за земельный участок, выделенный в счет земельных долей, находящихся в муниципальной собственности, в порядке, установленном </w:t>
      </w:r>
      <w:hyperlink r:id="rId14" w:history="1">
        <w:r w:rsidRPr="00F146B9">
          <w:rPr>
            <w:rStyle w:val="a4"/>
            <w:b w:val="0"/>
            <w:color w:val="auto"/>
          </w:rPr>
          <w:t>Федеральным законом</w:t>
        </w:r>
      </w:hyperlink>
      <w:r w:rsidRPr="00F146B9">
        <w:t xml:space="preserve"> от 24 июля 2002 года </w:t>
      </w:r>
      <w:r w:rsidR="009B19FA" w:rsidRPr="00F146B9">
        <w:t xml:space="preserve">№ </w:t>
      </w:r>
      <w:r w:rsidRPr="00F146B9">
        <w:t xml:space="preserve">101-ФЗ "Об обороте земель сельскохозяйственного назначения", сельскохозяйственной организации или крестьянскому (фермерскому) хозяйству, использующими такой земельный участок, в случае, если заявление о заключении договора купли-продажи такого земельного участка подано в администрацию </w:t>
      </w:r>
      <w:r w:rsidR="00540018" w:rsidRPr="00F146B9">
        <w:t>Новомалороссийского сельского поселения Выселковского района</w:t>
      </w:r>
      <w:r w:rsidRPr="00F146B9">
        <w:t xml:space="preserve"> сельскохозяйственной организацией или крестьянским (фермерским) хозяйством в течение шести месяцев с момента государственной регистрации права муниципальной собственности на такой земельный участок, по цене, </w:t>
      </w:r>
      <w:r w:rsidR="00540018" w:rsidRPr="00F146B9">
        <w:t>установленной не более</w:t>
      </w:r>
      <w:r w:rsidRPr="00F146B9">
        <w:t xml:space="preserve"> 15 процент</w:t>
      </w:r>
      <w:r w:rsidR="00540018" w:rsidRPr="00F146B9">
        <w:t>ов</w:t>
      </w:r>
      <w:r w:rsidRPr="00F146B9">
        <w:t xml:space="preserve"> кадастровой стоимости земельного участка.</w:t>
      </w:r>
    </w:p>
    <w:p w:rsidR="005E2F34" w:rsidRPr="00F146B9" w:rsidRDefault="005E2F34" w:rsidP="00C8229B">
      <w:pPr>
        <w:widowControl/>
        <w:suppressAutoHyphens/>
        <w:ind w:firstLine="0"/>
        <w:contextualSpacing/>
        <w:jc w:val="center"/>
      </w:pPr>
    </w:p>
    <w:bookmarkEnd w:id="15"/>
    <w:p w:rsidR="005E2F34" w:rsidRPr="00F146B9" w:rsidRDefault="000E5DDA" w:rsidP="00C8229B">
      <w:pPr>
        <w:pStyle w:val="1"/>
        <w:widowControl/>
        <w:suppressAutoHyphens/>
        <w:spacing w:before="0" w:after="0"/>
        <w:contextualSpacing/>
        <w:rPr>
          <w:b w:val="0"/>
        </w:rPr>
      </w:pPr>
      <w:r w:rsidRPr="00F146B9">
        <w:rPr>
          <w:b w:val="0"/>
        </w:rPr>
        <w:t>3. Особенности опред</w:t>
      </w:r>
      <w:r w:rsidR="005E2F34" w:rsidRPr="00F146B9">
        <w:rPr>
          <w:b w:val="0"/>
        </w:rPr>
        <w:t>еления цены земельных участков,</w:t>
      </w:r>
    </w:p>
    <w:p w:rsidR="005E2F34" w:rsidRPr="00F146B9" w:rsidRDefault="000E5DDA" w:rsidP="00C8229B">
      <w:pPr>
        <w:pStyle w:val="1"/>
        <w:widowControl/>
        <w:suppressAutoHyphens/>
        <w:spacing w:before="0" w:after="0"/>
        <w:contextualSpacing/>
        <w:rPr>
          <w:b w:val="0"/>
        </w:rPr>
      </w:pPr>
      <w:r w:rsidRPr="00F146B9">
        <w:rPr>
          <w:b w:val="0"/>
        </w:rPr>
        <w:t xml:space="preserve">на которых расположены </w:t>
      </w:r>
      <w:r w:rsidR="005E2F34" w:rsidRPr="00F146B9">
        <w:rPr>
          <w:b w:val="0"/>
        </w:rPr>
        <w:t>здания, сооружения, при продаже</w:t>
      </w:r>
    </w:p>
    <w:p w:rsidR="00550D74" w:rsidRPr="00F146B9" w:rsidRDefault="000E5DDA" w:rsidP="00C8229B">
      <w:pPr>
        <w:pStyle w:val="1"/>
        <w:widowControl/>
        <w:suppressAutoHyphens/>
        <w:spacing w:before="0" w:after="0"/>
        <w:contextualSpacing/>
        <w:rPr>
          <w:b w:val="0"/>
        </w:rPr>
      </w:pPr>
      <w:r w:rsidRPr="00F146B9">
        <w:rPr>
          <w:b w:val="0"/>
        </w:rPr>
        <w:t>их собственникам таких зданий, сооружений</w:t>
      </w:r>
    </w:p>
    <w:p w:rsidR="00F65D68" w:rsidRPr="00F146B9" w:rsidRDefault="000E5DDA" w:rsidP="00C8229B">
      <w:pPr>
        <w:pStyle w:val="1"/>
        <w:widowControl/>
        <w:suppressAutoHyphens/>
        <w:spacing w:before="0" w:after="0"/>
        <w:contextualSpacing/>
        <w:rPr>
          <w:b w:val="0"/>
        </w:rPr>
      </w:pPr>
      <w:r w:rsidRPr="00F146B9">
        <w:rPr>
          <w:b w:val="0"/>
        </w:rPr>
        <w:t>либо помещений в них</w:t>
      </w:r>
    </w:p>
    <w:p w:rsidR="00F65D68" w:rsidRPr="00F146B9" w:rsidRDefault="00F65D68" w:rsidP="00C8229B">
      <w:pPr>
        <w:widowControl/>
        <w:suppressAutoHyphens/>
        <w:ind w:firstLine="0"/>
        <w:contextualSpacing/>
        <w:jc w:val="center"/>
      </w:pP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6" w:name="sub_1031"/>
      <w:r w:rsidRPr="00F146B9"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5" w:history="1">
        <w:r w:rsidRPr="00F146B9">
          <w:rPr>
            <w:rStyle w:val="a4"/>
            <w:b w:val="0"/>
            <w:color w:val="auto"/>
          </w:rPr>
          <w:t>статьей 39.20</w:t>
        </w:r>
      </w:hyperlink>
      <w:r w:rsidRPr="00F146B9"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7" w:name="sub_1032"/>
      <w:bookmarkEnd w:id="16"/>
      <w:r w:rsidRPr="00F146B9">
        <w:t>3.2. Собственники зданий, сооружений приобретают в собственность находящиеся у них на праве аренды земельные участки по цене, равной 2,5 процентов от кадастровой стоимости земельного участка, в случаях, если: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8" w:name="sub_322"/>
      <w:bookmarkEnd w:id="17"/>
      <w:r w:rsidRPr="00F146B9">
        <w:t xml:space="preserve">в период со дня вступления в силу </w:t>
      </w:r>
      <w:hyperlink r:id="rId16" w:history="1">
        <w:r w:rsidRPr="00F146B9">
          <w:rPr>
            <w:rStyle w:val="a4"/>
            <w:b w:val="0"/>
            <w:color w:val="auto"/>
          </w:rPr>
          <w:t>Федерального закона</w:t>
        </w:r>
      </w:hyperlink>
      <w:r w:rsidRPr="00F146B9">
        <w:t xml:space="preserve"> от 25 октября 2001 года </w:t>
      </w:r>
      <w:r w:rsidR="00D632F6" w:rsidRPr="00F146B9">
        <w:t xml:space="preserve">№ </w:t>
      </w:r>
      <w:r w:rsidRPr="00F146B9">
        <w:t>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18"/>
    <w:p w:rsidR="00F65D68" w:rsidRPr="00F146B9" w:rsidRDefault="000E5DDA" w:rsidP="00F146B9">
      <w:pPr>
        <w:widowControl/>
        <w:suppressAutoHyphens/>
        <w:ind w:firstLine="709"/>
        <w:contextualSpacing/>
      </w:pPr>
      <w:r w:rsidRPr="00F146B9">
        <w:t xml:space="preserve">такие земельные участки образованы из земельных участков, указанных в </w:t>
      </w:r>
      <w:hyperlink w:anchor="sub_322" w:history="1">
        <w:r w:rsidRPr="00F146B9">
          <w:rPr>
            <w:rStyle w:val="a4"/>
            <w:b w:val="0"/>
            <w:color w:val="auto"/>
          </w:rPr>
          <w:t>абзаце втором</w:t>
        </w:r>
      </w:hyperlink>
      <w:r w:rsidRPr="00F146B9">
        <w:t xml:space="preserve"> настоящего пункта.</w:t>
      </w:r>
    </w:p>
    <w:p w:rsidR="00F65D68" w:rsidRPr="00F146B9" w:rsidRDefault="000E5DDA" w:rsidP="00F146B9">
      <w:pPr>
        <w:widowControl/>
        <w:suppressAutoHyphens/>
        <w:ind w:firstLine="709"/>
        <w:contextualSpacing/>
      </w:pPr>
      <w:bookmarkStart w:id="19" w:name="sub_1033"/>
      <w:r w:rsidRPr="00F146B9"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17" w:history="1">
        <w:r w:rsidRPr="00F146B9">
          <w:rPr>
            <w:rStyle w:val="a4"/>
            <w:b w:val="0"/>
            <w:color w:val="auto"/>
          </w:rPr>
          <w:t>Федеральным законом</w:t>
        </w:r>
      </w:hyperlink>
      <w:r w:rsidRPr="00F146B9">
        <w:t xml:space="preserve"> от 21 июля 1997 года </w:t>
      </w:r>
      <w:r w:rsidR="00CD7D4E" w:rsidRPr="00F146B9">
        <w:t xml:space="preserve">№ </w:t>
      </w:r>
      <w:r w:rsidRPr="00F146B9">
        <w:t xml:space="preserve">122-ФЗ "О государственной регистрации прав на недвижимое имущество и сделок с ним" до дня вступления в силу </w:t>
      </w:r>
      <w:hyperlink r:id="rId18" w:history="1">
        <w:r w:rsidRPr="00F146B9">
          <w:rPr>
            <w:rStyle w:val="a4"/>
            <w:b w:val="0"/>
            <w:color w:val="auto"/>
          </w:rPr>
          <w:t>Федерального закона</w:t>
        </w:r>
      </w:hyperlink>
      <w:r w:rsidRPr="00F146B9">
        <w:t xml:space="preserve"> от 4 декабря 2006 года </w:t>
      </w:r>
      <w:r w:rsidR="007C22DA" w:rsidRPr="00F146B9">
        <w:t xml:space="preserve">№ </w:t>
      </w:r>
      <w:r w:rsidRPr="00F146B9">
        <w:t xml:space="preserve">201-ФЗ "О введении в действие Лесного кодекса Российской Федерации", приобретают земельные участки, на которых находятся </w:t>
      </w:r>
      <w:r w:rsidRPr="00F146B9">
        <w:lastRenderedPageBreak/>
        <w:t>указанные многолетние насаждения, в собственность по цене, определенной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bookmarkEnd w:id="19"/>
    <w:p w:rsidR="00F65D68" w:rsidRPr="00F146B9" w:rsidRDefault="00F65D68" w:rsidP="00F146B9">
      <w:pPr>
        <w:widowControl/>
        <w:suppressAutoHyphens/>
        <w:ind w:firstLine="709"/>
        <w:contextualSpacing/>
      </w:pPr>
    </w:p>
    <w:p w:rsidR="00830531" w:rsidRPr="00F146B9" w:rsidRDefault="00830531" w:rsidP="00F146B9">
      <w:pPr>
        <w:widowControl/>
        <w:suppressAutoHyphens/>
        <w:ind w:firstLine="709"/>
        <w:contextualSpacing/>
      </w:pPr>
    </w:p>
    <w:p w:rsidR="00550D74" w:rsidRPr="00F146B9" w:rsidRDefault="00550D74" w:rsidP="00F146B9">
      <w:pPr>
        <w:widowControl/>
        <w:suppressAutoHyphens/>
        <w:ind w:firstLine="709"/>
        <w:contextualSpacing/>
      </w:pPr>
    </w:p>
    <w:p w:rsidR="000E5DDA" w:rsidRPr="00F146B9" w:rsidRDefault="00830531" w:rsidP="00F146B9">
      <w:pPr>
        <w:widowControl/>
        <w:suppressAutoHyphens/>
        <w:ind w:firstLine="709"/>
        <w:contextualSpacing/>
      </w:pPr>
      <w:r w:rsidRPr="00F146B9">
        <w:t xml:space="preserve">Специалист </w:t>
      </w:r>
      <w:r w:rsidR="00550D74" w:rsidRPr="00F146B9">
        <w:rPr>
          <w:lang w:val="en-US"/>
        </w:rPr>
        <w:t>I</w:t>
      </w:r>
      <w:r w:rsidRPr="00F146B9">
        <w:t xml:space="preserve"> категории администрации</w:t>
      </w:r>
    </w:p>
    <w:p w:rsidR="00830531" w:rsidRPr="00F146B9" w:rsidRDefault="00830531" w:rsidP="00F146B9">
      <w:pPr>
        <w:widowControl/>
        <w:suppressAutoHyphens/>
        <w:ind w:firstLine="709"/>
        <w:contextualSpacing/>
      </w:pPr>
      <w:r w:rsidRPr="00F146B9">
        <w:t>Новомалороссийского сельского</w:t>
      </w:r>
    </w:p>
    <w:p w:rsidR="00742B73" w:rsidRDefault="00830531" w:rsidP="00F146B9">
      <w:pPr>
        <w:widowControl/>
        <w:suppressAutoHyphens/>
        <w:ind w:firstLine="709"/>
        <w:contextualSpacing/>
      </w:pPr>
      <w:r w:rsidRPr="00F146B9">
        <w:t>поселения Выселковского района</w:t>
      </w:r>
    </w:p>
    <w:p w:rsidR="00830531" w:rsidRPr="00F146B9" w:rsidRDefault="00830531" w:rsidP="00F146B9">
      <w:pPr>
        <w:widowControl/>
        <w:suppressAutoHyphens/>
        <w:ind w:firstLine="709"/>
        <w:contextualSpacing/>
      </w:pPr>
      <w:r w:rsidRPr="00F146B9">
        <w:t>Е.Ю.Понарина</w:t>
      </w:r>
    </w:p>
    <w:sectPr w:rsidR="00830531" w:rsidRPr="00F146B9" w:rsidSect="00F146B9">
      <w:headerReference w:type="default" r:id="rId1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E7" w:rsidRDefault="00141FE7" w:rsidP="00550D74">
      <w:r>
        <w:separator/>
      </w:r>
    </w:p>
  </w:endnote>
  <w:endnote w:type="continuationSeparator" w:id="1">
    <w:p w:rsidR="00141FE7" w:rsidRDefault="00141FE7" w:rsidP="0055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E7" w:rsidRDefault="00141FE7" w:rsidP="00550D74">
      <w:r>
        <w:separator/>
      </w:r>
    </w:p>
  </w:footnote>
  <w:footnote w:type="continuationSeparator" w:id="1">
    <w:p w:rsidR="00141FE7" w:rsidRDefault="00141FE7" w:rsidP="0055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74" w:rsidRPr="00550D74" w:rsidRDefault="00BF4AF2" w:rsidP="00550D74">
    <w:pPr>
      <w:pStyle w:val="affff"/>
      <w:jc w:val="center"/>
      <w:rPr>
        <w:rFonts w:ascii="Times New Roman" w:hAnsi="Times New Roman" w:cs="Times New Roman"/>
        <w:sz w:val="28"/>
        <w:szCs w:val="28"/>
      </w:rPr>
    </w:pPr>
    <w:r w:rsidRPr="00550D74">
      <w:rPr>
        <w:rFonts w:ascii="Times New Roman" w:hAnsi="Times New Roman" w:cs="Times New Roman"/>
        <w:sz w:val="28"/>
        <w:szCs w:val="28"/>
      </w:rPr>
      <w:fldChar w:fldCharType="begin"/>
    </w:r>
    <w:r w:rsidR="00550D74" w:rsidRPr="00550D74">
      <w:rPr>
        <w:rFonts w:ascii="Times New Roman" w:hAnsi="Times New Roman" w:cs="Times New Roman"/>
        <w:sz w:val="28"/>
        <w:szCs w:val="28"/>
      </w:rPr>
      <w:instrText>PAGE   \* MERGEFORMAT</w:instrText>
    </w:r>
    <w:r w:rsidRPr="00550D74">
      <w:rPr>
        <w:rFonts w:ascii="Times New Roman" w:hAnsi="Times New Roman" w:cs="Times New Roman"/>
        <w:sz w:val="28"/>
        <w:szCs w:val="28"/>
      </w:rPr>
      <w:fldChar w:fldCharType="separate"/>
    </w:r>
    <w:r w:rsidR="002F52FB">
      <w:rPr>
        <w:rFonts w:ascii="Times New Roman" w:hAnsi="Times New Roman" w:cs="Times New Roman"/>
        <w:noProof/>
        <w:sz w:val="28"/>
        <w:szCs w:val="28"/>
      </w:rPr>
      <w:t>5</w:t>
    </w:r>
    <w:r w:rsidRPr="00550D7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04"/>
    <w:rsid w:val="000960CF"/>
    <w:rsid w:val="000C219A"/>
    <w:rsid w:val="000E1D04"/>
    <w:rsid w:val="000E5DDA"/>
    <w:rsid w:val="001103A0"/>
    <w:rsid w:val="00141FE7"/>
    <w:rsid w:val="001706C0"/>
    <w:rsid w:val="00191F4B"/>
    <w:rsid w:val="001947DA"/>
    <w:rsid w:val="00195442"/>
    <w:rsid w:val="001A657A"/>
    <w:rsid w:val="001B34DA"/>
    <w:rsid w:val="001F59F1"/>
    <w:rsid w:val="00254AF4"/>
    <w:rsid w:val="002644B7"/>
    <w:rsid w:val="002F01BC"/>
    <w:rsid w:val="002F52FB"/>
    <w:rsid w:val="00355A3E"/>
    <w:rsid w:val="003640B2"/>
    <w:rsid w:val="00391335"/>
    <w:rsid w:val="003F7AE7"/>
    <w:rsid w:val="00444AF2"/>
    <w:rsid w:val="004642CF"/>
    <w:rsid w:val="00484D2D"/>
    <w:rsid w:val="004A57F2"/>
    <w:rsid w:val="00505649"/>
    <w:rsid w:val="00540018"/>
    <w:rsid w:val="00543837"/>
    <w:rsid w:val="00550D74"/>
    <w:rsid w:val="00552AB8"/>
    <w:rsid w:val="00555875"/>
    <w:rsid w:val="00575207"/>
    <w:rsid w:val="005A05A1"/>
    <w:rsid w:val="005B4A64"/>
    <w:rsid w:val="005B5D86"/>
    <w:rsid w:val="005D474C"/>
    <w:rsid w:val="005D7282"/>
    <w:rsid w:val="005E2F34"/>
    <w:rsid w:val="005E6375"/>
    <w:rsid w:val="005F3563"/>
    <w:rsid w:val="006022D3"/>
    <w:rsid w:val="00615C6E"/>
    <w:rsid w:val="00677FC8"/>
    <w:rsid w:val="00742B73"/>
    <w:rsid w:val="00743F04"/>
    <w:rsid w:val="007447B1"/>
    <w:rsid w:val="00752BAB"/>
    <w:rsid w:val="007C22DA"/>
    <w:rsid w:val="007C3BC3"/>
    <w:rsid w:val="007F525C"/>
    <w:rsid w:val="00830531"/>
    <w:rsid w:val="008B4C2E"/>
    <w:rsid w:val="008D6DE8"/>
    <w:rsid w:val="009363F1"/>
    <w:rsid w:val="00944838"/>
    <w:rsid w:val="009453D6"/>
    <w:rsid w:val="00965060"/>
    <w:rsid w:val="009A6DD9"/>
    <w:rsid w:val="009B150C"/>
    <w:rsid w:val="009B1941"/>
    <w:rsid w:val="009B19FA"/>
    <w:rsid w:val="009C122D"/>
    <w:rsid w:val="00A119BE"/>
    <w:rsid w:val="00A14CEA"/>
    <w:rsid w:val="00A46BAB"/>
    <w:rsid w:val="00A73C22"/>
    <w:rsid w:val="00AF46CD"/>
    <w:rsid w:val="00B029B9"/>
    <w:rsid w:val="00B030D4"/>
    <w:rsid w:val="00BA032D"/>
    <w:rsid w:val="00BB478B"/>
    <w:rsid w:val="00BF4AF2"/>
    <w:rsid w:val="00C32193"/>
    <w:rsid w:val="00C662C0"/>
    <w:rsid w:val="00C77EBA"/>
    <w:rsid w:val="00C8229B"/>
    <w:rsid w:val="00C946F3"/>
    <w:rsid w:val="00CB5893"/>
    <w:rsid w:val="00CD7D4E"/>
    <w:rsid w:val="00D03802"/>
    <w:rsid w:val="00D04D10"/>
    <w:rsid w:val="00D31D82"/>
    <w:rsid w:val="00D632F6"/>
    <w:rsid w:val="00D7131E"/>
    <w:rsid w:val="00DC72ED"/>
    <w:rsid w:val="00DD3CE3"/>
    <w:rsid w:val="00DF0AF8"/>
    <w:rsid w:val="00E51716"/>
    <w:rsid w:val="00E73039"/>
    <w:rsid w:val="00EC167D"/>
    <w:rsid w:val="00EF736F"/>
    <w:rsid w:val="00F146B9"/>
    <w:rsid w:val="00F16176"/>
    <w:rsid w:val="00F23258"/>
    <w:rsid w:val="00F5756B"/>
    <w:rsid w:val="00F57F8E"/>
    <w:rsid w:val="00F65D68"/>
    <w:rsid w:val="00F8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D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5D6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5D6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5D6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5D6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65D6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65D6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5D6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5D68"/>
  </w:style>
  <w:style w:type="paragraph" w:customStyle="1" w:styleId="a8">
    <w:name w:val="Внимание: недобросовестность!"/>
    <w:basedOn w:val="a6"/>
    <w:next w:val="a"/>
    <w:uiPriority w:val="99"/>
    <w:rsid w:val="00F65D68"/>
  </w:style>
  <w:style w:type="character" w:customStyle="1" w:styleId="a9">
    <w:name w:val="Выделение для Базового Поиска"/>
    <w:uiPriority w:val="99"/>
    <w:rsid w:val="00F65D6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65D6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5D6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5D6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5D6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65D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D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5D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5D6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F65D6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5D6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5D6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5D6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5D68"/>
    <w:pPr>
      <w:ind w:left="1612" w:hanging="892"/>
    </w:pPr>
  </w:style>
  <w:style w:type="character" w:customStyle="1" w:styleId="af2">
    <w:name w:val="Заголовок чужого сообщения"/>
    <w:uiPriority w:val="99"/>
    <w:rsid w:val="00F65D6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5D6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5D6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5D6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5D6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5D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5D6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5D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5D6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5D6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5D6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5D6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5D6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5D6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5D68"/>
  </w:style>
  <w:style w:type="paragraph" w:customStyle="1" w:styleId="aff1">
    <w:name w:val="Моноширинный"/>
    <w:basedOn w:val="a"/>
    <w:next w:val="a"/>
    <w:uiPriority w:val="99"/>
    <w:rsid w:val="00F65D6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F65D68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5D6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F65D6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5D6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5D6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5D6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5D68"/>
    <w:pPr>
      <w:ind w:left="140"/>
    </w:pPr>
  </w:style>
  <w:style w:type="character" w:customStyle="1" w:styleId="aff9">
    <w:name w:val="Опечатки"/>
    <w:uiPriority w:val="99"/>
    <w:rsid w:val="00F65D6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5D6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5D6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5D68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65D68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5D6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5D6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5D68"/>
  </w:style>
  <w:style w:type="paragraph" w:customStyle="1" w:styleId="afff1">
    <w:name w:val="Примечание."/>
    <w:basedOn w:val="a6"/>
    <w:next w:val="a"/>
    <w:uiPriority w:val="99"/>
    <w:rsid w:val="00F65D68"/>
  </w:style>
  <w:style w:type="character" w:customStyle="1" w:styleId="afff2">
    <w:name w:val="Продолжение ссылки"/>
    <w:basedOn w:val="a4"/>
    <w:uiPriority w:val="99"/>
    <w:rsid w:val="00F65D6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5D6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5D6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5D6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5D6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5D68"/>
  </w:style>
  <w:style w:type="character" w:customStyle="1" w:styleId="afff8">
    <w:name w:val="Ссылка на утративший силу документ"/>
    <w:uiPriority w:val="99"/>
    <w:rsid w:val="00F65D68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5D6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5D68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5D6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65D68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5D6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5D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5D68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550D7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rsid w:val="00550D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550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rsid w:val="00550D74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50D7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550D74"/>
    <w:rPr>
      <w:rFonts w:ascii="Tahoma" w:hAnsi="Tahoma" w:cs="Tahoma"/>
      <w:sz w:val="16"/>
      <w:szCs w:val="16"/>
    </w:rPr>
  </w:style>
  <w:style w:type="paragraph" w:styleId="affff5">
    <w:name w:val="No Spacing"/>
    <w:basedOn w:val="a"/>
    <w:link w:val="affff6"/>
    <w:qFormat/>
    <w:rsid w:val="00444AF2"/>
    <w:pPr>
      <w:widowControl/>
      <w:autoSpaceDE/>
      <w:autoSpaceDN/>
      <w:adjustRightInd/>
      <w:ind w:firstLine="0"/>
      <w:jc w:val="left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affff6">
    <w:name w:val="Без интервала Знак"/>
    <w:link w:val="affff5"/>
    <w:locked/>
    <w:rsid w:val="00444AF2"/>
    <w:rPr>
      <w:rFonts w:ascii="Cambria" w:eastAsia="Calibri" w:hAnsi="Cambria"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hyperlink" Target="garantF1://12024624.3918" TargetMode="External"/><Relationship Id="rId18" Type="http://schemas.openxmlformats.org/officeDocument/2006/relationships/hyperlink" Target="garantF1://12050843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4625.0" TargetMode="External"/><Relationship Id="rId12" Type="http://schemas.openxmlformats.org/officeDocument/2006/relationships/hyperlink" Target="garantF1://12024624.3992" TargetMode="External"/><Relationship Id="rId17" Type="http://schemas.openxmlformats.org/officeDocument/2006/relationships/hyperlink" Target="garantF1://1180134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5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4624.394" TargetMode="External"/><Relationship Id="rId11" Type="http://schemas.openxmlformats.org/officeDocument/2006/relationships/hyperlink" Target="garantF1://12024624.39324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4624.3920" TargetMode="External"/><Relationship Id="rId10" Type="http://schemas.openxmlformats.org/officeDocument/2006/relationships/hyperlink" Target="garantF1://12024624.3932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275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87</cp:revision>
  <cp:lastPrinted>2016-11-18T08:44:00Z</cp:lastPrinted>
  <dcterms:created xsi:type="dcterms:W3CDTF">2016-11-11T06:26:00Z</dcterms:created>
  <dcterms:modified xsi:type="dcterms:W3CDTF">2016-11-24T06:01:00Z</dcterms:modified>
</cp:coreProperties>
</file>