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09" w:rsidRPr="00670B09" w:rsidRDefault="00670B09" w:rsidP="00670B09">
      <w:pPr>
        <w:pStyle w:val="a3"/>
        <w:shd w:val="clear" w:color="auto" w:fill="FFFFFF"/>
        <w:spacing w:before="0" w:beforeAutospacing="0" w:after="0" w:afterAutospacing="0"/>
        <w:ind w:left="4820"/>
        <w:textAlignment w:val="baseline"/>
        <w:rPr>
          <w:color w:val="000000"/>
          <w:sz w:val="28"/>
          <w:szCs w:val="28"/>
        </w:rPr>
      </w:pPr>
      <w:r w:rsidRPr="00670B09">
        <w:rPr>
          <w:color w:val="000000"/>
          <w:sz w:val="28"/>
          <w:szCs w:val="28"/>
        </w:rPr>
        <w:t>УТВЕРЖДАЮ</w:t>
      </w:r>
    </w:p>
    <w:p w:rsidR="00670B09" w:rsidRPr="00670B09" w:rsidRDefault="00670B09" w:rsidP="00670B09">
      <w:pPr>
        <w:pStyle w:val="a3"/>
        <w:shd w:val="clear" w:color="auto" w:fill="FFFFFF"/>
        <w:spacing w:before="0" w:beforeAutospacing="0" w:after="0" w:afterAutospacing="0"/>
        <w:ind w:left="4820"/>
        <w:textAlignment w:val="baseline"/>
        <w:rPr>
          <w:color w:val="000000"/>
          <w:sz w:val="28"/>
          <w:szCs w:val="28"/>
        </w:rPr>
      </w:pPr>
      <w:r w:rsidRPr="00670B09">
        <w:rPr>
          <w:color w:val="000000"/>
          <w:sz w:val="28"/>
          <w:szCs w:val="28"/>
        </w:rPr>
        <w:t xml:space="preserve">Прокурор </w:t>
      </w:r>
      <w:proofErr w:type="spellStart"/>
      <w:r w:rsidRPr="00670B09">
        <w:rPr>
          <w:color w:val="000000"/>
          <w:sz w:val="28"/>
          <w:szCs w:val="28"/>
        </w:rPr>
        <w:t>Выселковского</w:t>
      </w:r>
      <w:proofErr w:type="spellEnd"/>
      <w:r w:rsidRPr="00670B09">
        <w:rPr>
          <w:color w:val="000000"/>
          <w:sz w:val="28"/>
          <w:szCs w:val="28"/>
        </w:rPr>
        <w:t xml:space="preserve"> района</w:t>
      </w:r>
    </w:p>
    <w:p w:rsidR="0038381B" w:rsidRPr="00670B09" w:rsidRDefault="00670B09" w:rsidP="00670B09">
      <w:pPr>
        <w:shd w:val="clear" w:color="auto" w:fill="FFFFFF"/>
        <w:spacing w:after="0" w:line="240" w:lineRule="auto"/>
        <w:ind w:left="4112" w:firstLine="708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B09">
        <w:rPr>
          <w:rFonts w:ascii="Times New Roman" w:hAnsi="Times New Roman" w:cs="Times New Roman"/>
          <w:color w:val="000000"/>
          <w:sz w:val="28"/>
          <w:szCs w:val="28"/>
        </w:rPr>
        <w:t>____________С.М. Плахотнюк</w:t>
      </w:r>
    </w:p>
    <w:p w:rsidR="0038381B" w:rsidRDefault="0038381B" w:rsidP="003838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7BB6" w:rsidRDefault="009F7BB6" w:rsidP="009F7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7BB6" w:rsidRDefault="00670B09" w:rsidP="00670B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Прокуратурой района пресечен факт вывода экстремистской организацией недвижимого имущества, подлежащего обращению в собственность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Россиийской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Федерации.  </w:t>
      </w:r>
    </w:p>
    <w:p w:rsidR="009F7BB6" w:rsidRPr="009F7BB6" w:rsidRDefault="009F7BB6" w:rsidP="009F7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81B" w:rsidRPr="00FB6308" w:rsidRDefault="0038381B" w:rsidP="009F7B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FB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районным судом удовлетворен иск прокурора района о признании ничтожным договора купли-продажи объектов недвижимости заключенного с участием Местной религиозной организацией Свидетели Иеговы «Выселки»*, которые использовались для проведения религиозных собраний и богослужений. </w:t>
      </w:r>
    </w:p>
    <w:p w:rsidR="002476B4" w:rsidRPr="00FB6308" w:rsidRDefault="00670B09" w:rsidP="002476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B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проведенной прокурорской проверки соблюдения законодательства в сфере противодействия экстремизму достоверно установлено, что в марте прошлого года указанной организацией в целях </w:t>
      </w:r>
      <w:proofErr w:type="spellStart"/>
      <w:r w:rsidRPr="00FB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избежания</w:t>
      </w:r>
      <w:proofErr w:type="spellEnd"/>
      <w:r w:rsidRPr="00FB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наступления неблагоприятных для экстремистской ячейки последствий, которыми должны быть утрата право собственности недвижимого имущества и  обращения его  в собственность Российской Федерации, заключен с физическим лицом мнимой сделки купли-продажи помещения площадью 145 </w:t>
      </w:r>
      <w:proofErr w:type="spellStart"/>
      <w:r w:rsidRPr="00FB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FB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доли земельного участка</w:t>
      </w:r>
      <w:proofErr w:type="gramEnd"/>
      <w:r w:rsidRPr="00FB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744 </w:t>
      </w:r>
      <w:proofErr w:type="spellStart"/>
      <w:r w:rsidRPr="00FB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FB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0B09" w:rsidRPr="00FB6308" w:rsidRDefault="009F7BB6" w:rsidP="00670B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 Верховного суда РФ от 20 апреля 2017 года деятельность организации "Управленческий центр Свидетелей Иеговы в России"* и входящих в ее структуру местных рел</w:t>
      </w:r>
      <w:r w:rsidR="00670B09" w:rsidRPr="00FB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игиозных организаций прекращена, а деятельность признана экстремистской. Минюст России включил "Свидетелей Иеговы"* в перечень организаций, ликвидированных за экстремизм.</w:t>
      </w:r>
    </w:p>
    <w:p w:rsidR="009F7BB6" w:rsidRPr="00FB6308" w:rsidRDefault="009F7BB6" w:rsidP="009F7B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своем решении Верховный суд отразил, что имущество организации подлежит обращению в собственность РФ.</w:t>
      </w:r>
    </w:p>
    <w:p w:rsidR="00FB6308" w:rsidRPr="00FB6308" w:rsidRDefault="00FB6308" w:rsidP="009F7B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FB6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После вступления </w:t>
      </w:r>
      <w:r w:rsidRPr="00FB6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решения </w:t>
      </w:r>
      <w:proofErr w:type="spellStart"/>
      <w:r w:rsidRPr="00FB6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Выселковского</w:t>
      </w:r>
      <w:proofErr w:type="spellEnd"/>
      <w:r w:rsidRPr="00FB6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районного суда </w:t>
      </w:r>
      <w:r w:rsidRPr="00FB6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в законную силу вышеуказанное имущество подлежит изъятию</w:t>
      </w:r>
      <w:r w:rsidRPr="00FB6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в собственность государства</w:t>
      </w:r>
      <w:r w:rsidRPr="00FB6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.</w:t>
      </w:r>
      <w:bookmarkStart w:id="0" w:name="_GoBack"/>
      <w:bookmarkEnd w:id="0"/>
    </w:p>
    <w:p w:rsidR="0038381B" w:rsidRPr="0038381B" w:rsidRDefault="0038381B" w:rsidP="003838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8381B" w:rsidRPr="0038381B" w:rsidRDefault="0038381B" w:rsidP="003838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381B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* Экстремистские организации, запрещенные в России.</w:t>
      </w:r>
    </w:p>
    <w:p w:rsidR="00670B09" w:rsidRDefault="00670B09" w:rsidP="00670B09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70B09" w:rsidRDefault="0038381B" w:rsidP="00670B0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67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прокурора района</w:t>
      </w:r>
    </w:p>
    <w:p w:rsidR="00670B09" w:rsidRDefault="00670B09" w:rsidP="00670B0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B09" w:rsidRPr="00097590" w:rsidRDefault="00670B09" w:rsidP="00670B0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0B09" w:rsidRPr="00097590" w:rsidRDefault="00670B09" w:rsidP="00670B09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9759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A25B97" w:rsidRDefault="00A25B97" w:rsidP="0038381B"/>
    <w:sectPr w:rsidR="00A2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5F"/>
    <w:rsid w:val="002476B4"/>
    <w:rsid w:val="002A498D"/>
    <w:rsid w:val="0038381B"/>
    <w:rsid w:val="004026EE"/>
    <w:rsid w:val="00670B09"/>
    <w:rsid w:val="007D2A5F"/>
    <w:rsid w:val="009F7BB6"/>
    <w:rsid w:val="00A25B97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81B"/>
    <w:rPr>
      <w:color w:val="0000FF"/>
      <w:u w:val="single"/>
    </w:rPr>
  </w:style>
  <w:style w:type="character" w:styleId="a5">
    <w:name w:val="Emphasis"/>
    <w:basedOn w:val="a0"/>
    <w:uiPriority w:val="20"/>
    <w:qFormat/>
    <w:rsid w:val="0038381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81B"/>
    <w:rPr>
      <w:color w:val="0000FF"/>
      <w:u w:val="single"/>
    </w:rPr>
  </w:style>
  <w:style w:type="character" w:styleId="a5">
    <w:name w:val="Emphasis"/>
    <w:basedOn w:val="a0"/>
    <w:uiPriority w:val="20"/>
    <w:qFormat/>
    <w:rsid w:val="0038381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102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02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76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7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125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275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36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49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Denge</dc:creator>
  <cp:lastModifiedBy>Denge</cp:lastModifiedBy>
  <cp:revision>6</cp:revision>
  <cp:lastPrinted>2018-05-16T11:50:00Z</cp:lastPrinted>
  <dcterms:created xsi:type="dcterms:W3CDTF">2018-05-15T08:21:00Z</dcterms:created>
  <dcterms:modified xsi:type="dcterms:W3CDTF">2018-05-21T09:26:00Z</dcterms:modified>
</cp:coreProperties>
</file>