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BD" w:rsidRDefault="009142DD" w:rsidP="005825D8">
      <w:pPr>
        <w:pStyle w:val="1"/>
        <w:shd w:val="clear" w:color="auto" w:fill="auto"/>
        <w:spacing w:after="457" w:line="240" w:lineRule="exact"/>
        <w:jc w:val="center"/>
      </w:pPr>
      <w:bookmarkStart w:id="0" w:name="_GoBack"/>
      <w:bookmarkEnd w:id="0"/>
      <w:r>
        <w:t>Информационный лист</w:t>
      </w:r>
    </w:p>
    <w:p w:rsidR="007A30BD" w:rsidRDefault="009142DD" w:rsidP="005825D8">
      <w:pPr>
        <w:pStyle w:val="20"/>
        <w:shd w:val="clear" w:color="auto" w:fill="auto"/>
        <w:spacing w:before="0" w:after="269" w:line="270" w:lineRule="exact"/>
        <w:jc w:val="center"/>
      </w:pPr>
      <w:r>
        <w:t>Уважаемые граждане!</w:t>
      </w:r>
    </w:p>
    <w:p w:rsidR="007A30BD" w:rsidRDefault="009142DD">
      <w:pPr>
        <w:pStyle w:val="1"/>
        <w:shd w:val="clear" w:color="auto" w:fill="auto"/>
        <w:spacing w:after="176" w:line="283" w:lineRule="exact"/>
        <w:ind w:left="20" w:right="260" w:firstLine="260"/>
      </w:pPr>
      <w:r>
        <w:t xml:space="preserve">На территории Краснодарского края (г. Новороссийск, г. Сочи) выявлен карантинный объект - </w:t>
      </w:r>
      <w:r w:rsidRPr="0052678E">
        <w:rPr>
          <w:b/>
        </w:rPr>
        <w:t xml:space="preserve">коричнево-мраморный клоп </w:t>
      </w:r>
      <w:r w:rsidRPr="0052678E">
        <w:rPr>
          <w:b/>
        </w:rPr>
        <w:t>(</w:t>
      </w:r>
      <w:r w:rsidRPr="0052678E">
        <w:rPr>
          <w:b/>
          <w:lang w:val="en-US"/>
        </w:rPr>
        <w:t>Halyomorpha</w:t>
      </w:r>
      <w:r w:rsidRPr="0052678E">
        <w:rPr>
          <w:b/>
        </w:rPr>
        <w:t xml:space="preserve"> </w:t>
      </w:r>
      <w:r w:rsidRPr="0052678E">
        <w:rPr>
          <w:b/>
          <w:lang w:val="en-US"/>
        </w:rPr>
        <w:t>halys</w:t>
      </w:r>
      <w:r w:rsidRPr="0052678E">
        <w:rPr>
          <w:b/>
        </w:rPr>
        <w:t xml:space="preserve"> </w:t>
      </w:r>
      <w:r w:rsidRPr="0052678E">
        <w:rPr>
          <w:b/>
          <w:lang w:val="en-US"/>
        </w:rPr>
        <w:t>Stal</w:t>
      </w:r>
      <w:r w:rsidRPr="0052678E">
        <w:rPr>
          <w:b/>
        </w:rPr>
        <w:t>.),</w:t>
      </w:r>
      <w:r w:rsidRPr="0052678E">
        <w:t xml:space="preserve"> </w:t>
      </w:r>
      <w:r>
        <w:t xml:space="preserve">который включен в Единый перечень карантинных объектов Евразийского </w:t>
      </w:r>
      <w:r>
        <w:t>экономического союза, утвержденного Решением Совета евразийской экономической комиссии от 30.11.2016 г. № 158.</w:t>
      </w:r>
    </w:p>
    <w:p w:rsidR="007A30BD" w:rsidRDefault="009142DD">
      <w:pPr>
        <w:pStyle w:val="1"/>
        <w:shd w:val="clear" w:color="auto" w:fill="auto"/>
        <w:spacing w:after="180" w:line="288" w:lineRule="exact"/>
        <w:ind w:left="20" w:right="260" w:firstLine="260"/>
      </w:pPr>
      <w:r>
        <w:t>Данный карантинный объект распространяется как самостоятельным полетом, так и с транспортными потоками, со свежими овощами и фруктами, срезанными</w:t>
      </w:r>
      <w:r>
        <w:t xml:space="preserve"> цветами, посадочным материалом. Коричнево-мраморный клоп - агрессивный, многоядный вредитель, питается на молодых ветвях листьями и плодами более чем на 100 видах растений из 49 семейств. Наибольший вред причиняет плодовым культурам (семечковым, косточков</w:t>
      </w:r>
      <w:r>
        <w:t>ым) и ягодным (в первую очередь винограду). Может вредить овощным и зерновым культурам.</w:t>
      </w:r>
    </w:p>
    <w:p w:rsidR="007A30BD" w:rsidRDefault="009142DD">
      <w:pPr>
        <w:pStyle w:val="1"/>
        <w:shd w:val="clear" w:color="auto" w:fill="auto"/>
        <w:spacing w:after="180" w:line="288" w:lineRule="exact"/>
        <w:ind w:left="20" w:right="260" w:firstLine="260"/>
      </w:pPr>
      <w:r>
        <w:t>Коричнево-мраморный клоп —-теплолюбивое насекомое, которое развивается в пределах температур от 15° до 33</w:t>
      </w:r>
      <w:r w:rsidR="008A0BE9">
        <w:t>°</w:t>
      </w:r>
      <w:r>
        <w:t xml:space="preserve"> градусов. С 2015 года коричнево-мраморный клоп активно стал на</w:t>
      </w:r>
      <w:r>
        <w:t>ращивать свою численность в Г</w:t>
      </w:r>
      <w:r>
        <w:t>рузии и Абхазии, появился и в Краснодарском крае.</w:t>
      </w:r>
    </w:p>
    <w:p w:rsidR="007A30BD" w:rsidRDefault="009142DD">
      <w:pPr>
        <w:pStyle w:val="1"/>
        <w:shd w:val="clear" w:color="auto" w:fill="auto"/>
        <w:spacing w:after="180" w:line="288" w:lineRule="exact"/>
        <w:ind w:left="20" w:right="260" w:firstLine="260"/>
      </w:pPr>
      <w:r>
        <w:t>На зимнее время насекомое устремляется для зимовки из природной среды в теплые дома, поэтому клоп сразу обратил на себя внимание людей при своем появлении, в то время как в при</w:t>
      </w:r>
      <w:r>
        <w:t>родной среде их не так легко увидеть, и они не так многочисленны, как в местах зимовки. В этот период эффективным методом борьбы с коричнево-мраморным клопом является сбор и механическое уничтожение.</w:t>
      </w:r>
    </w:p>
    <w:p w:rsidR="007A30BD" w:rsidRDefault="009142DD">
      <w:pPr>
        <w:pStyle w:val="1"/>
        <w:shd w:val="clear" w:color="auto" w:fill="auto"/>
        <w:spacing w:after="180" w:line="288" w:lineRule="exact"/>
        <w:ind w:left="20" w:right="260" w:firstLine="260"/>
      </w:pPr>
      <w:r>
        <w:t xml:space="preserve">Важно помнить! Начало ухода клопа на зимовку происходит </w:t>
      </w:r>
      <w:r>
        <w:t>после первой декады октября. Уже, начиная со второй декады сентября и до весны необходимо проводить регулярный осмотр возможных укрытий - хозяйственных построек, чердаков, подвалов, гаражей</w:t>
      </w:r>
      <w:r w:rsidR="005825D8">
        <w:t>,</w:t>
      </w:r>
      <w:r>
        <w:t xml:space="preserve"> штабелей досок, животноводческих помещений и др. Особое внимание </w:t>
      </w:r>
      <w:r>
        <w:t>- уделять труднодоступным местам: щелям, нишам.</w:t>
      </w:r>
    </w:p>
    <w:p w:rsidR="007A30BD" w:rsidRDefault="009142DD">
      <w:pPr>
        <w:pStyle w:val="1"/>
        <w:shd w:val="clear" w:color="auto" w:fill="auto"/>
        <w:spacing w:after="0" w:line="288" w:lineRule="exact"/>
        <w:ind w:left="20" w:right="260" w:firstLine="260"/>
      </w:pPr>
      <w:r>
        <w:t>Важно устроить клопам фал</w:t>
      </w:r>
      <w:r w:rsidR="005825D8">
        <w:t>ь</w:t>
      </w:r>
      <w:r>
        <w:t>ш</w:t>
      </w:r>
      <w:r w:rsidR="005825D8">
        <w:t>з</w:t>
      </w:r>
      <w:r>
        <w:t>имн</w:t>
      </w:r>
      <w:r w:rsidR="005825D8">
        <w:t>и</w:t>
      </w:r>
      <w:r>
        <w:t>ки</w:t>
      </w:r>
      <w:r w:rsidR="005825D8">
        <w:t xml:space="preserve"> </w:t>
      </w:r>
      <w:r>
        <w:t>-</w:t>
      </w:r>
      <w:r w:rsidR="005825D8">
        <w:t xml:space="preserve"> </w:t>
      </w:r>
      <w:r>
        <w:t>развешивать на участке на высоте 2- 3 метра картонные коробки, наполненные</w:t>
      </w:r>
      <w:r w:rsidR="005825D8">
        <w:t xml:space="preserve"> </w:t>
      </w:r>
      <w:r>
        <w:t>мятым гофрированным картоном, газетами и т.п. Клоп устроится в них на зимовку и затем коробки необх</w:t>
      </w:r>
      <w:r>
        <w:t>одимо сжечь.</w:t>
      </w:r>
    </w:p>
    <w:p w:rsidR="007A30BD" w:rsidRDefault="009142DD">
      <w:pPr>
        <w:pStyle w:val="1"/>
        <w:shd w:val="clear" w:color="auto" w:fill="auto"/>
        <w:spacing w:after="0" w:line="344" w:lineRule="exact"/>
        <w:ind w:left="20" w:right="260" w:firstLine="260"/>
      </w:pPr>
      <w:r>
        <w:t>Таким образом можно существенно повлиять на распространение коричнево</w:t>
      </w:r>
      <w:r>
        <w:softHyphen/>
        <w:t>мраморного клопа, а так же значительно сократить численность зимующих клопов.</w:t>
      </w:r>
    </w:p>
    <w:sectPr w:rsidR="007A30BD" w:rsidSect="005825D8">
      <w:type w:val="continuous"/>
      <w:pgSz w:w="11909" w:h="16838"/>
      <w:pgMar w:top="426" w:right="569" w:bottom="18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DD" w:rsidRDefault="009142DD">
      <w:r>
        <w:separator/>
      </w:r>
    </w:p>
  </w:endnote>
  <w:endnote w:type="continuationSeparator" w:id="0">
    <w:p w:rsidR="009142DD" w:rsidRDefault="0091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DD" w:rsidRDefault="009142DD"/>
  </w:footnote>
  <w:footnote w:type="continuationSeparator" w:id="0">
    <w:p w:rsidR="009142DD" w:rsidRDefault="009142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D"/>
    <w:rsid w:val="0052678E"/>
    <w:rsid w:val="005825D8"/>
    <w:rsid w:val="007A30BD"/>
    <w:rsid w:val="008A0BE9"/>
    <w:rsid w:val="009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7510-1101-4AA8-BB2D-303E98F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Buranv</dc:creator>
  <cp:lastModifiedBy>Buranv</cp:lastModifiedBy>
  <cp:revision>3</cp:revision>
  <dcterms:created xsi:type="dcterms:W3CDTF">2018-12-10T09:07:00Z</dcterms:created>
  <dcterms:modified xsi:type="dcterms:W3CDTF">2018-12-10T09:15:00Z</dcterms:modified>
</cp:coreProperties>
</file>