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D226E0" w:rsidTr="00D226E0">
        <w:trPr>
          <w:trHeight w:val="567"/>
        </w:trPr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D226E0" w:rsidRDefault="00D226E0" w:rsidP="0060065F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</w:t>
            </w:r>
            <w:r w:rsidR="0060065F">
              <w:rPr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sz w:val="28"/>
                <w:szCs w:val="28"/>
                <w:lang w:eastAsia="en-US"/>
              </w:rPr>
              <w:t>й районы</w:t>
            </w:r>
          </w:p>
        </w:tc>
      </w:tr>
      <w:tr w:rsidR="00D226E0" w:rsidTr="00D226E0"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D226E0" w:rsidRDefault="00B624C8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</w:t>
            </w:r>
            <w:r w:rsidR="00D226E0">
              <w:rPr>
                <w:bCs/>
                <w:sz w:val="28"/>
                <w:szCs w:val="28"/>
                <w:lang w:eastAsia="en-US"/>
              </w:rPr>
              <w:t xml:space="preserve">352120, Краснодарский край,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38013E" w:rsidRDefault="0038013E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r w:rsidRPr="0038013E"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  <w:t>ПРЕСС – РЕЛИЗ</w:t>
      </w:r>
    </w:p>
    <w:p w:rsidR="00B624C8" w:rsidRDefault="00B624C8" w:rsidP="00B624C8">
      <w:pPr>
        <w:pStyle w:val="1"/>
        <w:spacing w:before="150" w:after="225" w:line="300" w:lineRule="atLeast"/>
        <w:rPr>
          <w:rFonts w:ascii="Arial" w:hAnsi="Arial" w:cs="Arial"/>
          <w:b/>
          <w:bCs/>
          <w:caps/>
          <w:color w:val="0068A7"/>
          <w:sz w:val="28"/>
          <w:szCs w:val="28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F62822">
        <w:rPr>
          <w:rFonts w:ascii="Arial" w:hAnsi="Arial" w:cs="Arial"/>
          <w:b/>
          <w:bCs/>
          <w:caps/>
          <w:color w:val="0068A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15pt;height:247.25pt">
            <v:imagedata r:id="rId5" o:title="1"/>
          </v:shape>
        </w:pict>
      </w:r>
    </w:p>
    <w:p w:rsidR="00F62822" w:rsidRDefault="00B624C8" w:rsidP="00F62822">
      <w:pPr>
        <w:pStyle w:val="1"/>
        <w:spacing w:before="150" w:after="225" w:line="300" w:lineRule="atLeast"/>
        <w:rPr>
          <w:rFonts w:ascii="Arial" w:hAnsi="Arial" w:cs="Arial"/>
          <w:caps/>
          <w:color w:val="0068A7"/>
          <w:sz w:val="36"/>
          <w:szCs w:val="36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</w:rPr>
        <w:t xml:space="preserve">     </w:t>
      </w:r>
      <w:r w:rsidR="00F62822">
        <w:rPr>
          <w:rFonts w:ascii="Arial" w:hAnsi="Arial" w:cs="Arial"/>
          <w:b/>
          <w:bCs/>
          <w:caps/>
          <w:color w:val="0068A7"/>
          <w:sz w:val="36"/>
          <w:szCs w:val="36"/>
        </w:rPr>
        <w:t>В КРАСНОДАРСКОМ КРАЕ УСТАНОВЛЕН МИНИМАЛЬНЫЙ РАЗМЕР ВЗНОСА НА 2019 ГОД</w:t>
      </w:r>
    </w:p>
    <w:p w:rsidR="00F62822" w:rsidRDefault="00F62822" w:rsidP="00F6282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Минимальный размер взноса 5 рублей 32 копейки на один квадратный метр общей площади помещения в многоквартирном доме установлен приказом Министерства топливно-энергетического комплекса и жилищно-коммунального хозяйства Краснодарского края от 09.01.2019 № 1</w:t>
      </w:r>
      <w:r>
        <w:rPr>
          <w:rFonts w:ascii="Arial" w:hAnsi="Arial" w:cs="Arial"/>
          <w:b/>
          <w:bCs/>
          <w:color w:val="292929"/>
          <w:sz w:val="27"/>
          <w:szCs w:val="27"/>
        </w:rPr>
        <w:t> </w:t>
      </w:r>
      <w:r>
        <w:rPr>
          <w:rFonts w:ascii="Arial" w:hAnsi="Arial" w:cs="Arial"/>
          <w:color w:val="292929"/>
          <w:sz w:val="27"/>
          <w:szCs w:val="27"/>
        </w:rPr>
        <w:t>«О минимальном размере ежемесячного взноса на капитальный ремонт общего имущества собственников помещений в многоквартирных домах, расположенных на территории Краснодарского края, на 2019 год».</w:t>
      </w:r>
    </w:p>
    <w:p w:rsidR="00F62822" w:rsidRDefault="00F62822" w:rsidP="00F6282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 xml:space="preserve">Данный размер взноса обязаны уплачивать все собственники помещений в многоквартирных домах, которые включены в региональную программу, </w:t>
      </w:r>
      <w:r>
        <w:rPr>
          <w:rFonts w:ascii="Arial" w:hAnsi="Arial" w:cs="Arial"/>
          <w:color w:val="292929"/>
          <w:sz w:val="27"/>
          <w:szCs w:val="27"/>
        </w:rPr>
        <w:lastRenderedPageBreak/>
        <w:t>как жилых помещений (квартир), так и нежилых помещений, находящихся в собственности.</w:t>
      </w:r>
    </w:p>
    <w:p w:rsidR="00F62822" w:rsidRDefault="00F62822" w:rsidP="00F62822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В Краснодарском крае проведение капитального ремонта регулируется Законом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края». На территории Краснодарского края минимальный размер взноса на капитальный ремонт на 2014, 2015, 2016, 2017 и 2018 годы устанавливался в размере 5 рублей 32 копейки на один квадратный метр общей площади помещения и по настоящее время не изменился.</w:t>
      </w:r>
    </w:p>
    <w:p w:rsidR="008F7FCA" w:rsidRPr="00D226E0" w:rsidRDefault="00F62822" w:rsidP="00F62822">
      <w:pPr>
        <w:pStyle w:val="1"/>
        <w:spacing w:before="150" w:after="22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92929"/>
          <w:sz w:val="27"/>
          <w:szCs w:val="27"/>
          <w:shd w:val="clear" w:color="auto" w:fill="FFFFFF"/>
        </w:rPr>
        <w:t>Собственники помещений в многоквартирном доме могут принять решение об установлении взноса в размере, превышающем минимальный размер, установленный нормативным правовым актом субъекта Российской Федерации (основание: ч. 8.1, 8.2 ст. 156 Жилищного кодекса Российской Федерации).</w:t>
      </w:r>
    </w:p>
    <w:sectPr w:rsidR="008F7FCA" w:rsidRPr="00D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1"/>
    <w:multiLevelType w:val="multilevel"/>
    <w:tmpl w:val="07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75EE2"/>
    <w:multiLevelType w:val="multilevel"/>
    <w:tmpl w:val="B9A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C"/>
    <w:rsid w:val="0038013E"/>
    <w:rsid w:val="004A2787"/>
    <w:rsid w:val="00595A3C"/>
    <w:rsid w:val="005F5C1E"/>
    <w:rsid w:val="0060065F"/>
    <w:rsid w:val="008F7FCA"/>
    <w:rsid w:val="009F3FD1"/>
    <w:rsid w:val="00B624C8"/>
    <w:rsid w:val="00BA73CB"/>
    <w:rsid w:val="00D02587"/>
    <w:rsid w:val="00D226E0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7E5A-E218-4A98-9270-7D2E5CB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Алексей Андреевич</dc:creator>
  <cp:keywords/>
  <dc:description/>
  <cp:lastModifiedBy>Резниченко Алексей Андреевич</cp:lastModifiedBy>
  <cp:revision>17</cp:revision>
  <dcterms:created xsi:type="dcterms:W3CDTF">2018-10-25T07:24:00Z</dcterms:created>
  <dcterms:modified xsi:type="dcterms:W3CDTF">2019-01-10T14:28:00Z</dcterms:modified>
</cp:coreProperties>
</file>