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6E" w:rsidRDefault="005C056E" w:rsidP="005C056E">
      <w:pPr>
        <w:kinsoku w:val="0"/>
        <w:overflowPunct w:val="0"/>
        <w:autoSpaceDE w:val="0"/>
        <w:autoSpaceDN w:val="0"/>
        <w:adjustRightInd w:val="0"/>
        <w:spacing w:after="0" w:line="250" w:lineRule="exact"/>
        <w:ind w:left="78" w:right="67" w:firstLine="691"/>
        <w:jc w:val="center"/>
        <w:rPr>
          <w:rFonts w:ascii="Times New Roman" w:hAnsi="Times New Roman" w:cs="Times New Roman"/>
          <w:color w:val="0E0E0E"/>
          <w:sz w:val="27"/>
          <w:szCs w:val="27"/>
        </w:rPr>
      </w:pPr>
      <w:r>
        <w:rPr>
          <w:rFonts w:ascii="Times New Roman" w:hAnsi="Times New Roman" w:cs="Times New Roman"/>
          <w:color w:val="0E0E0E"/>
          <w:sz w:val="27"/>
          <w:szCs w:val="27"/>
        </w:rPr>
        <w:t>В Н И М А Н И Е</w:t>
      </w:r>
    </w:p>
    <w:p w:rsidR="005C056E" w:rsidRDefault="005C056E" w:rsidP="005C056E">
      <w:pPr>
        <w:kinsoku w:val="0"/>
        <w:overflowPunct w:val="0"/>
        <w:autoSpaceDE w:val="0"/>
        <w:autoSpaceDN w:val="0"/>
        <w:adjustRightInd w:val="0"/>
        <w:spacing w:after="0" w:line="250" w:lineRule="exact"/>
        <w:ind w:left="78" w:right="67" w:firstLine="691"/>
        <w:rPr>
          <w:rFonts w:ascii="Times New Roman" w:hAnsi="Times New Roman" w:cs="Times New Roman"/>
          <w:color w:val="0E0E0E"/>
          <w:sz w:val="27"/>
          <w:szCs w:val="27"/>
        </w:rPr>
      </w:pPr>
    </w:p>
    <w:p w:rsidR="005C056E" w:rsidRPr="005C056E" w:rsidRDefault="005C056E" w:rsidP="002B279D">
      <w:pPr>
        <w:kinsoku w:val="0"/>
        <w:overflowPunct w:val="0"/>
        <w:autoSpaceDE w:val="0"/>
        <w:autoSpaceDN w:val="0"/>
        <w:adjustRightInd w:val="0"/>
        <w:spacing w:after="0" w:line="250" w:lineRule="exact"/>
        <w:ind w:left="78" w:right="67" w:firstLine="691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>По информации Управления Федеральной службы по надзору в сфере</w:t>
      </w:r>
      <w:r w:rsidR="002B279D">
        <w:rPr>
          <w:rFonts w:ascii="Times New Roman" w:hAnsi="Times New Roman" w:cs="Times New Roman"/>
          <w:color w:val="0E0E0E"/>
          <w:sz w:val="27"/>
          <w:szCs w:val="27"/>
        </w:rPr>
        <w:t xml:space="preserve">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защиты</w:t>
      </w:r>
      <w:r w:rsidR="002B279D">
        <w:rPr>
          <w:rFonts w:ascii="Times New Roman" w:hAnsi="Times New Roman" w:cs="Times New Roman"/>
          <w:color w:val="0E0E0E"/>
          <w:sz w:val="27"/>
          <w:szCs w:val="27"/>
        </w:rPr>
        <w:t xml:space="preserve">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прав потребителей и благополучия человека по Краснодарскому краю на территории Российской Ф</w:t>
      </w:r>
      <w:bookmarkStart w:id="0" w:name="_GoBack"/>
      <w:bookmarkEnd w:id="0"/>
      <w:r w:rsidRPr="005C056E">
        <w:rPr>
          <w:rFonts w:ascii="Times New Roman" w:hAnsi="Times New Roman" w:cs="Times New Roman"/>
          <w:color w:val="0E0E0E"/>
          <w:sz w:val="27"/>
          <w:szCs w:val="27"/>
        </w:rPr>
        <w:t>едерации установлены факты нахождения в обороте пищевой продукции, несоответствующей требованиям т</w:t>
      </w:r>
      <w:r w:rsidR="009E070D">
        <w:rPr>
          <w:rFonts w:ascii="Times New Roman" w:hAnsi="Times New Roman" w:cs="Times New Roman"/>
          <w:color w:val="0E0E0E"/>
          <w:sz w:val="27"/>
          <w:szCs w:val="27"/>
        </w:rPr>
        <w:t>е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хнических регламентов.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before="6" w:after="0" w:line="247" w:lineRule="auto"/>
        <w:ind w:left="73" w:right="113" w:firstLine="698"/>
        <w:jc w:val="both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Данная продукция сопровождалась </w:t>
      </w:r>
      <w:r w:rsidRPr="005C056E">
        <w:rPr>
          <w:rFonts w:ascii="Times New Roman" w:hAnsi="Times New Roman" w:cs="Times New Roman"/>
          <w:color w:val="919191"/>
          <w:sz w:val="27"/>
          <w:szCs w:val="27"/>
        </w:rPr>
        <w:t>·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информацией об изготовителях, местонахождение которых по указанным адресам не установлено (предприятия­ фантомы):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80" w:firstLine="692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>ООО «</w:t>
      </w:r>
      <w:proofErr w:type="spellStart"/>
      <w:r w:rsidRPr="005C056E">
        <w:rPr>
          <w:rFonts w:ascii="Times New Roman" w:hAnsi="Times New Roman" w:cs="Times New Roman"/>
          <w:color w:val="0E0E0E"/>
          <w:sz w:val="27"/>
          <w:szCs w:val="27"/>
        </w:rPr>
        <w:t>Дальпродукт</w:t>
      </w:r>
      <w:proofErr w:type="spellEnd"/>
      <w:r w:rsidRPr="005C056E">
        <w:rPr>
          <w:rFonts w:ascii="Times New Roman" w:hAnsi="Times New Roman" w:cs="Times New Roman"/>
          <w:color w:val="0E0E0E"/>
          <w:sz w:val="27"/>
          <w:szCs w:val="27"/>
        </w:rPr>
        <w:t>», юридический адрес: Новосибирская область,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83" w:right="141" w:hanging="3"/>
        <w:jc w:val="both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>г. Новосибирск, Красный проспект, 200, оф. 51, фактический адрес производства: Хабаровский край, с. Соколовка, ул. Зеленая, 9 (молочная</w:t>
      </w:r>
      <w:r w:rsidRPr="005C056E">
        <w:rPr>
          <w:rFonts w:ascii="Times New Roman" w:hAnsi="Times New Roman" w:cs="Times New Roman"/>
          <w:color w:val="0E0E0E"/>
          <w:spacing w:val="53"/>
          <w:sz w:val="27"/>
          <w:szCs w:val="27"/>
        </w:rPr>
        <w:t xml:space="preserve">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продукция);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75" w:right="127" w:firstLine="698"/>
        <w:jc w:val="both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>ООО «Есенинские просторы», юридический адрес: г. Рязань, ул. Московское шоссе, 20, офис 307</w:t>
      </w:r>
      <w:r w:rsidRPr="005C056E">
        <w:rPr>
          <w:rFonts w:ascii="Times New Roman" w:hAnsi="Times New Roman" w:cs="Times New Roman"/>
          <w:color w:val="212121"/>
          <w:sz w:val="27"/>
          <w:szCs w:val="27"/>
        </w:rPr>
        <w:t xml:space="preserve">/2,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фактический адрес производства: Рязанская область, Рязанский район, с. </w:t>
      </w:r>
      <w:proofErr w:type="spellStart"/>
      <w:r w:rsidRPr="005C056E">
        <w:rPr>
          <w:rFonts w:ascii="Times New Roman" w:hAnsi="Times New Roman" w:cs="Times New Roman"/>
          <w:color w:val="0E0E0E"/>
          <w:sz w:val="27"/>
          <w:szCs w:val="27"/>
        </w:rPr>
        <w:t>Долгинино</w:t>
      </w:r>
      <w:proofErr w:type="spellEnd"/>
      <w:r w:rsidRPr="005C056E">
        <w:rPr>
          <w:rFonts w:ascii="Times New Roman" w:hAnsi="Times New Roman" w:cs="Times New Roman"/>
          <w:color w:val="0E0E0E"/>
          <w:sz w:val="27"/>
          <w:szCs w:val="27"/>
        </w:rPr>
        <w:t>, ул. Птичий переулок, 28 А (молочная продукция);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before="1" w:after="0" w:line="292" w:lineRule="exact"/>
        <w:ind w:left="780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>ООО «Жемчужина Камчатки», Камчатский край, Соболевский район, река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before="6" w:after="0" w:line="306" w:lineRule="exact"/>
        <w:ind w:left="79"/>
        <w:jc w:val="both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Коль, ул. Степная, 5 (икра лососевая </w:t>
      </w:r>
      <w:r w:rsidRPr="005C056E">
        <w:rPr>
          <w:rFonts w:ascii="Times New Roman" w:hAnsi="Times New Roman" w:cs="Times New Roman"/>
          <w:color w:val="212121"/>
          <w:sz w:val="27"/>
          <w:szCs w:val="27"/>
        </w:rPr>
        <w:t xml:space="preserve">зернистая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баночная);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83" w:right="67" w:firstLine="697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>ООО «САХАЛ», Сахалинская область, г. Корсаков, ул. Горная, 13 (икра лососевая зернистая баночная);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before="4" w:after="0" w:line="274" w:lineRule="exact"/>
        <w:ind w:left="780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>ООО «Янтарь», Смоленская область, г. Смоленск, ул. Соболева, 45 (сыр);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81" w:right="67" w:firstLine="699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ООО </w:t>
      </w:r>
      <w:r w:rsidRPr="005C056E">
        <w:rPr>
          <w:rFonts w:ascii="Times New Roman" w:hAnsi="Times New Roman" w:cs="Times New Roman"/>
          <w:color w:val="212121"/>
          <w:sz w:val="27"/>
          <w:szCs w:val="27"/>
        </w:rPr>
        <w:t>«</w:t>
      </w:r>
      <w:proofErr w:type="spellStart"/>
      <w:r w:rsidRPr="005C056E">
        <w:rPr>
          <w:rFonts w:ascii="Times New Roman" w:hAnsi="Times New Roman" w:cs="Times New Roman"/>
          <w:color w:val="212121"/>
          <w:sz w:val="27"/>
          <w:szCs w:val="27"/>
        </w:rPr>
        <w:t>Хуторяночка</w:t>
      </w:r>
      <w:proofErr w:type="spellEnd"/>
      <w:r w:rsidRPr="005C056E">
        <w:rPr>
          <w:rFonts w:ascii="Times New Roman" w:hAnsi="Times New Roman" w:cs="Times New Roman"/>
          <w:color w:val="212121"/>
          <w:sz w:val="27"/>
          <w:szCs w:val="27"/>
        </w:rPr>
        <w:t xml:space="preserve">»,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Республика Бурятия, г. Улан-Удэ, ул. Денисова, 30 (молочная продукция);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83" w:right="67" w:firstLine="697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ООО </w:t>
      </w:r>
      <w:r w:rsidRPr="005C056E">
        <w:rPr>
          <w:rFonts w:ascii="Times New Roman" w:hAnsi="Times New Roman" w:cs="Times New Roman"/>
          <w:color w:val="212121"/>
          <w:sz w:val="27"/>
          <w:szCs w:val="27"/>
        </w:rPr>
        <w:t>«</w:t>
      </w:r>
      <w:proofErr w:type="spellStart"/>
      <w:r w:rsidRPr="005C056E">
        <w:rPr>
          <w:rFonts w:ascii="Times New Roman" w:hAnsi="Times New Roman" w:cs="Times New Roman"/>
          <w:color w:val="212121"/>
          <w:sz w:val="27"/>
          <w:szCs w:val="27"/>
        </w:rPr>
        <w:t>Экопродукт</w:t>
      </w:r>
      <w:proofErr w:type="spellEnd"/>
      <w:r w:rsidRPr="005C056E">
        <w:rPr>
          <w:rFonts w:ascii="Times New Roman" w:hAnsi="Times New Roman" w:cs="Times New Roman"/>
          <w:color w:val="212121"/>
          <w:sz w:val="27"/>
          <w:szCs w:val="27"/>
        </w:rPr>
        <w:t xml:space="preserve">»,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Республика Татарстан, Сабинский район, п.г.т</w:t>
      </w:r>
      <w:r w:rsidRPr="005C056E">
        <w:rPr>
          <w:rFonts w:ascii="Times New Roman" w:hAnsi="Times New Roman" w:cs="Times New Roman"/>
          <w:color w:val="363636"/>
          <w:sz w:val="27"/>
          <w:szCs w:val="27"/>
        </w:rPr>
        <w:t xml:space="preserve">.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Б.Сабы, ул. Заводская, 2 (сыр);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before="13" w:after="0" w:line="290" w:lineRule="exact"/>
        <w:ind w:left="780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ООО </w:t>
      </w:r>
      <w:r w:rsidRPr="005C056E">
        <w:rPr>
          <w:rFonts w:ascii="Times New Roman" w:hAnsi="Times New Roman" w:cs="Times New Roman"/>
          <w:color w:val="212121"/>
          <w:sz w:val="27"/>
          <w:szCs w:val="27"/>
        </w:rPr>
        <w:t xml:space="preserve">«Летний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луг», Тамбовская область, г.</w:t>
      </w:r>
      <w:r w:rsidRPr="005C056E">
        <w:rPr>
          <w:rFonts w:ascii="Times New Roman" w:hAnsi="Times New Roman" w:cs="Times New Roman"/>
          <w:color w:val="0E0E0E"/>
          <w:spacing w:val="63"/>
          <w:sz w:val="27"/>
          <w:szCs w:val="27"/>
        </w:rPr>
        <w:t xml:space="preserve">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Мичуринск,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before="6" w:after="0" w:line="306" w:lineRule="exact"/>
        <w:ind w:left="83"/>
        <w:jc w:val="both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>ул. Интернациональная, 84 (сливочное масло);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after="0" w:line="310" w:lineRule="exact"/>
        <w:ind w:left="95" w:right="67" w:firstLine="685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ООО </w:t>
      </w:r>
      <w:r w:rsidRPr="005C056E">
        <w:rPr>
          <w:rFonts w:ascii="Times New Roman" w:hAnsi="Times New Roman" w:cs="Times New Roman"/>
          <w:color w:val="212121"/>
          <w:sz w:val="27"/>
          <w:szCs w:val="27"/>
        </w:rPr>
        <w:t xml:space="preserve">«ГРИНВИЛЛЬ»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филиал ООО </w:t>
      </w:r>
      <w:r w:rsidRPr="005C056E">
        <w:rPr>
          <w:rFonts w:ascii="Times New Roman" w:hAnsi="Times New Roman" w:cs="Times New Roman"/>
          <w:color w:val="212121"/>
          <w:sz w:val="27"/>
          <w:szCs w:val="27"/>
        </w:rPr>
        <w:t xml:space="preserve">«Молодел»,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:Липецкая область, </w:t>
      </w:r>
      <w:proofErr w:type="spellStart"/>
      <w:r w:rsidRPr="005C056E">
        <w:rPr>
          <w:rFonts w:ascii="Times New Roman" w:hAnsi="Times New Roman" w:cs="Times New Roman"/>
          <w:color w:val="0E0E0E"/>
          <w:sz w:val="27"/>
          <w:szCs w:val="27"/>
        </w:rPr>
        <w:t>Усманский</w:t>
      </w:r>
      <w:proofErr w:type="spellEnd"/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 район, ул. Коммунистическая, 59 А (молочная продукция);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88" w:right="67" w:firstLine="692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ООО «Хладокомбинат», Нижегородская область, г. </w:t>
      </w:r>
      <w:proofErr w:type="spellStart"/>
      <w:r w:rsidRPr="005C056E">
        <w:rPr>
          <w:rFonts w:ascii="Times New Roman" w:hAnsi="Times New Roman" w:cs="Times New Roman"/>
          <w:color w:val="0E0E0E"/>
          <w:sz w:val="27"/>
          <w:szCs w:val="27"/>
        </w:rPr>
        <w:t>Кетово</w:t>
      </w:r>
      <w:proofErr w:type="spellEnd"/>
      <w:r w:rsidRPr="005C056E">
        <w:rPr>
          <w:rFonts w:ascii="Times New Roman" w:hAnsi="Times New Roman" w:cs="Times New Roman"/>
          <w:color w:val="0E0E0E"/>
          <w:sz w:val="27"/>
          <w:szCs w:val="27"/>
        </w:rPr>
        <w:t>, ул. Береговая, 6 (молочная продукция);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before="11" w:after="0" w:line="282" w:lineRule="exact"/>
        <w:ind w:left="788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ООО </w:t>
      </w:r>
      <w:r w:rsidRPr="005C056E">
        <w:rPr>
          <w:rFonts w:ascii="Times New Roman" w:hAnsi="Times New Roman" w:cs="Times New Roman"/>
          <w:color w:val="212121"/>
          <w:sz w:val="27"/>
          <w:szCs w:val="27"/>
        </w:rPr>
        <w:t xml:space="preserve">«ЗНАТПРОДУКТ»,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Ивановская область, г. Иваново, ул. Тимирязева,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before="20" w:after="0" w:line="303" w:lineRule="exact"/>
        <w:ind w:left="87"/>
        <w:jc w:val="both"/>
        <w:rPr>
          <w:rFonts w:ascii="Times New Roman" w:hAnsi="Times New Roman" w:cs="Times New Roman"/>
          <w:color w:val="212121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43 (молочная </w:t>
      </w:r>
      <w:r w:rsidRPr="005C056E">
        <w:rPr>
          <w:rFonts w:ascii="Times New Roman" w:hAnsi="Times New Roman" w:cs="Times New Roman"/>
          <w:color w:val="212121"/>
          <w:sz w:val="27"/>
          <w:szCs w:val="27"/>
        </w:rPr>
        <w:t>продукция);</w:t>
      </w:r>
    </w:p>
    <w:p w:rsidR="005C056E" w:rsidRPr="005C056E" w:rsidRDefault="005C056E" w:rsidP="005C056E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83" w:right="67" w:firstLine="697"/>
        <w:rPr>
          <w:rFonts w:ascii="Times New Roman" w:hAnsi="Times New Roman" w:cs="Times New Roman"/>
          <w:color w:val="0E0E0E"/>
          <w:sz w:val="27"/>
          <w:szCs w:val="27"/>
        </w:rPr>
      </w:pP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ОАО </w:t>
      </w:r>
      <w:r w:rsidRPr="005C056E">
        <w:rPr>
          <w:rFonts w:ascii="Times New Roman" w:hAnsi="Times New Roman" w:cs="Times New Roman"/>
          <w:color w:val="212121"/>
          <w:sz w:val="27"/>
          <w:szCs w:val="27"/>
        </w:rPr>
        <w:t xml:space="preserve">«Татарский </w:t>
      </w:r>
      <w:proofErr w:type="spellStart"/>
      <w:r w:rsidRPr="005C056E">
        <w:rPr>
          <w:rFonts w:ascii="Times New Roman" w:hAnsi="Times New Roman" w:cs="Times New Roman"/>
          <w:color w:val="0E0E0E"/>
          <w:sz w:val="27"/>
          <w:szCs w:val="27"/>
        </w:rPr>
        <w:t>маслокомбинат</w:t>
      </w:r>
      <w:proofErr w:type="spellEnd"/>
      <w:r w:rsidRPr="005C056E">
        <w:rPr>
          <w:rFonts w:ascii="Times New Roman" w:hAnsi="Times New Roman" w:cs="Times New Roman"/>
          <w:color w:val="0E0E0E"/>
          <w:sz w:val="27"/>
          <w:szCs w:val="27"/>
        </w:rPr>
        <w:t>»</w:t>
      </w:r>
      <w:r w:rsidRPr="005C056E">
        <w:rPr>
          <w:rFonts w:ascii="Times New Roman" w:hAnsi="Times New Roman" w:cs="Times New Roman"/>
          <w:color w:val="363636"/>
          <w:sz w:val="27"/>
          <w:szCs w:val="27"/>
        </w:rPr>
        <w:t xml:space="preserve">,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 xml:space="preserve">Новосибирская область, г. Татарск, ул. </w:t>
      </w:r>
      <w:r w:rsidRPr="005C056E">
        <w:rPr>
          <w:rFonts w:ascii="Times New Roman" w:hAnsi="Times New Roman" w:cs="Times New Roman"/>
          <w:color w:val="212121"/>
          <w:sz w:val="27"/>
          <w:szCs w:val="27"/>
        </w:rPr>
        <w:t xml:space="preserve">Никишиной, </w:t>
      </w:r>
      <w:r w:rsidRPr="005C056E">
        <w:rPr>
          <w:rFonts w:ascii="Times New Roman" w:hAnsi="Times New Roman" w:cs="Times New Roman"/>
          <w:color w:val="0E0E0E"/>
          <w:sz w:val="27"/>
          <w:szCs w:val="27"/>
        </w:rPr>
        <w:t>8 (сливочное масло);</w:t>
      </w:r>
    </w:p>
    <w:p w:rsidR="005C056E" w:rsidRDefault="005C056E" w:rsidP="005C056E">
      <w:pPr>
        <w:pStyle w:val="a3"/>
        <w:kinsoku w:val="0"/>
        <w:overflowPunct w:val="0"/>
        <w:spacing w:line="259" w:lineRule="auto"/>
        <w:ind w:left="62" w:right="99"/>
        <w:rPr>
          <w:color w:val="0A0A0A"/>
          <w:w w:val="110"/>
        </w:rPr>
      </w:pPr>
      <w:r>
        <w:rPr>
          <w:color w:val="0A0A0A"/>
          <w:w w:val="110"/>
        </w:rPr>
        <w:t>ООО «НОРТОН», юридический адрес: г. Москва, пер. Мирской, 16, корп</w:t>
      </w:r>
      <w:r>
        <w:rPr>
          <w:color w:val="262626"/>
          <w:w w:val="110"/>
        </w:rPr>
        <w:t>.</w:t>
      </w:r>
      <w:r>
        <w:rPr>
          <w:color w:val="0A0A0A"/>
          <w:w w:val="110"/>
        </w:rPr>
        <w:t>1 пом</w:t>
      </w:r>
      <w:r>
        <w:rPr>
          <w:color w:val="262626"/>
          <w:w w:val="110"/>
        </w:rPr>
        <w:t>.</w:t>
      </w:r>
      <w:r>
        <w:rPr>
          <w:color w:val="0A0A0A"/>
          <w:w w:val="110"/>
        </w:rPr>
        <w:t>5, оф.7, фактический адрес производства</w:t>
      </w:r>
      <w:r>
        <w:rPr>
          <w:color w:val="383838"/>
          <w:w w:val="110"/>
        </w:rPr>
        <w:t xml:space="preserve">: </w:t>
      </w:r>
      <w:r>
        <w:rPr>
          <w:color w:val="0A0A0A"/>
          <w:w w:val="110"/>
        </w:rPr>
        <w:t>Рязанская область, г</w:t>
      </w:r>
      <w:r>
        <w:rPr>
          <w:color w:val="383838"/>
          <w:w w:val="110"/>
        </w:rPr>
        <w:t xml:space="preserve">. </w:t>
      </w:r>
      <w:r>
        <w:rPr>
          <w:color w:val="0A0A0A"/>
          <w:w w:val="110"/>
        </w:rPr>
        <w:t>Рыбное, ул. Веселая, 2А (сливочное масло);</w:t>
      </w:r>
    </w:p>
    <w:p w:rsidR="005C056E" w:rsidRDefault="005C056E" w:rsidP="005C056E">
      <w:pPr>
        <w:pStyle w:val="a3"/>
        <w:kinsoku w:val="0"/>
        <w:overflowPunct w:val="0"/>
        <w:spacing w:before="17" w:line="259" w:lineRule="auto"/>
        <w:ind w:left="58" w:right="104" w:firstLine="706"/>
        <w:rPr>
          <w:color w:val="0A0A0A"/>
          <w:w w:val="110"/>
        </w:rPr>
      </w:pPr>
      <w:r>
        <w:rPr>
          <w:color w:val="0A0A0A"/>
          <w:w w:val="110"/>
        </w:rPr>
        <w:t>ООО «СДМ»</w:t>
      </w:r>
      <w:r>
        <w:rPr>
          <w:color w:val="262626"/>
          <w:w w:val="110"/>
        </w:rPr>
        <w:t xml:space="preserve">, </w:t>
      </w:r>
      <w:r>
        <w:rPr>
          <w:color w:val="0A0A0A"/>
          <w:w w:val="110"/>
        </w:rPr>
        <w:t>юридический адрес: г. Москва, ул. Энтузиастов 2-я, 5 корп.50, оф.3, фактический адрес производства</w:t>
      </w:r>
      <w:r>
        <w:rPr>
          <w:color w:val="262626"/>
          <w:w w:val="110"/>
        </w:rPr>
        <w:t xml:space="preserve">: </w:t>
      </w:r>
      <w:r>
        <w:rPr>
          <w:color w:val="0A0A0A"/>
          <w:w w:val="110"/>
        </w:rPr>
        <w:t xml:space="preserve">Орловская область, </w:t>
      </w:r>
      <w:proofErr w:type="spellStart"/>
      <w:r>
        <w:rPr>
          <w:color w:val="0A0A0A"/>
          <w:w w:val="110"/>
        </w:rPr>
        <w:t>Залегощенский</w:t>
      </w:r>
      <w:proofErr w:type="spellEnd"/>
      <w:r>
        <w:rPr>
          <w:color w:val="0A0A0A"/>
          <w:w w:val="110"/>
        </w:rPr>
        <w:t xml:space="preserve"> район, д. Алешня, ул. Садовая, 8а (сыр);</w:t>
      </w:r>
    </w:p>
    <w:p w:rsidR="005C056E" w:rsidRDefault="005C056E" w:rsidP="005C056E">
      <w:pPr>
        <w:pStyle w:val="a3"/>
        <w:kinsoku w:val="0"/>
        <w:overflowPunct w:val="0"/>
        <w:spacing w:before="6" w:line="252" w:lineRule="auto"/>
        <w:ind w:left="54" w:right="115"/>
        <w:rPr>
          <w:color w:val="0A0A0A"/>
          <w:w w:val="110"/>
        </w:rPr>
      </w:pPr>
      <w:r>
        <w:rPr>
          <w:color w:val="0A0A0A"/>
          <w:w w:val="110"/>
        </w:rPr>
        <w:t xml:space="preserve">АО «Молочный завод </w:t>
      </w:r>
      <w:proofErr w:type="spellStart"/>
      <w:r>
        <w:rPr>
          <w:color w:val="0A0A0A"/>
          <w:w w:val="110"/>
        </w:rPr>
        <w:t>Зеленокумский</w:t>
      </w:r>
      <w:proofErr w:type="spellEnd"/>
      <w:r>
        <w:rPr>
          <w:color w:val="0A0A0A"/>
          <w:w w:val="110"/>
        </w:rPr>
        <w:t>», Ставропольский край, Советский район, г. Зеленокумск, ул. 50 лет Октября, 11 (сливочное масло);</w:t>
      </w:r>
    </w:p>
    <w:p w:rsidR="005C056E" w:rsidRDefault="005C056E" w:rsidP="005C056E">
      <w:pPr>
        <w:pStyle w:val="a3"/>
        <w:kinsoku w:val="0"/>
        <w:overflowPunct w:val="0"/>
        <w:spacing w:before="15" w:line="259" w:lineRule="auto"/>
        <w:ind w:left="59" w:right="116" w:firstLine="691"/>
        <w:rPr>
          <w:color w:val="0A0A0A"/>
          <w:w w:val="110"/>
        </w:rPr>
      </w:pPr>
      <w:r>
        <w:rPr>
          <w:color w:val="0A0A0A"/>
          <w:w w:val="110"/>
        </w:rPr>
        <w:t>ООО «Царский двор», г. Воронеж, ул. Солнечная, 15, оф. 4 (масло сливочное);</w:t>
      </w:r>
    </w:p>
    <w:p w:rsidR="005C056E" w:rsidRDefault="005C056E" w:rsidP="005C056E">
      <w:pPr>
        <w:pStyle w:val="a3"/>
        <w:kinsoku w:val="0"/>
        <w:overflowPunct w:val="0"/>
        <w:spacing w:before="14"/>
        <w:ind w:left="55" w:firstLine="695"/>
        <w:rPr>
          <w:color w:val="0A0A0A"/>
          <w:w w:val="105"/>
        </w:rPr>
      </w:pPr>
      <w:r>
        <w:rPr>
          <w:color w:val="0A0A0A"/>
          <w:w w:val="105"/>
        </w:rPr>
        <w:t>ООО «</w:t>
      </w:r>
      <w:proofErr w:type="spellStart"/>
      <w:r>
        <w:rPr>
          <w:color w:val="0A0A0A"/>
          <w:w w:val="105"/>
        </w:rPr>
        <w:t>Патрио</w:t>
      </w:r>
      <w:proofErr w:type="spellEnd"/>
      <w:r>
        <w:rPr>
          <w:color w:val="0A0A0A"/>
          <w:w w:val="105"/>
        </w:rPr>
        <w:t xml:space="preserve">», г. Нижний Новгород, </w:t>
      </w:r>
      <w:proofErr w:type="spellStart"/>
      <w:r>
        <w:rPr>
          <w:color w:val="0A0A0A"/>
          <w:w w:val="105"/>
        </w:rPr>
        <w:t>мкр</w:t>
      </w:r>
      <w:proofErr w:type="spellEnd"/>
      <w:r>
        <w:rPr>
          <w:color w:val="0A0A0A"/>
          <w:w w:val="105"/>
        </w:rPr>
        <w:t>. Щербинки, 1</w:t>
      </w:r>
      <w:r>
        <w:rPr>
          <w:color w:val="262626"/>
          <w:w w:val="105"/>
        </w:rPr>
        <w:t xml:space="preserve">, </w:t>
      </w:r>
      <w:r>
        <w:rPr>
          <w:color w:val="0A0A0A"/>
          <w:w w:val="105"/>
        </w:rPr>
        <w:t>д. 10 а</w:t>
      </w:r>
      <w:r>
        <w:rPr>
          <w:color w:val="0A0A0A"/>
          <w:spacing w:val="61"/>
          <w:w w:val="105"/>
        </w:rPr>
        <w:t xml:space="preserve"> </w:t>
      </w:r>
      <w:r>
        <w:rPr>
          <w:color w:val="0A0A0A"/>
          <w:w w:val="105"/>
        </w:rPr>
        <w:t>(сливочное масло);</w:t>
      </w:r>
    </w:p>
    <w:p w:rsidR="005C056E" w:rsidRDefault="005C056E" w:rsidP="005C056E">
      <w:pPr>
        <w:pStyle w:val="a3"/>
        <w:kinsoku w:val="0"/>
        <w:overflowPunct w:val="0"/>
        <w:spacing w:before="29" w:line="252" w:lineRule="auto"/>
        <w:ind w:left="45" w:right="114" w:firstLine="705"/>
        <w:rPr>
          <w:color w:val="0A0A0A"/>
          <w:w w:val="110"/>
        </w:rPr>
      </w:pPr>
      <w:r>
        <w:rPr>
          <w:color w:val="0A0A0A"/>
          <w:w w:val="110"/>
        </w:rPr>
        <w:t>ООО «</w:t>
      </w:r>
      <w:proofErr w:type="spellStart"/>
      <w:r>
        <w:rPr>
          <w:color w:val="0A0A0A"/>
          <w:w w:val="110"/>
        </w:rPr>
        <w:t>Фудсити</w:t>
      </w:r>
      <w:proofErr w:type="spellEnd"/>
      <w:r>
        <w:rPr>
          <w:color w:val="0A0A0A"/>
          <w:w w:val="110"/>
        </w:rPr>
        <w:t xml:space="preserve">», </w:t>
      </w:r>
      <w:proofErr w:type="spellStart"/>
      <w:r>
        <w:rPr>
          <w:color w:val="0A0A0A"/>
          <w:w w:val="110"/>
        </w:rPr>
        <w:t>Удмурдская</w:t>
      </w:r>
      <w:proofErr w:type="spellEnd"/>
      <w:r>
        <w:rPr>
          <w:color w:val="0A0A0A"/>
          <w:w w:val="110"/>
        </w:rPr>
        <w:t xml:space="preserve"> Республика, г. Ижевск, ул. Пушкинская, 256, оф.2 (сыр);</w:t>
      </w:r>
    </w:p>
    <w:p w:rsidR="005C056E" w:rsidRDefault="005C056E" w:rsidP="005C056E">
      <w:pPr>
        <w:pStyle w:val="a3"/>
        <w:kinsoku w:val="0"/>
        <w:overflowPunct w:val="0"/>
        <w:spacing w:before="22"/>
        <w:ind w:left="750" w:right="44"/>
        <w:rPr>
          <w:color w:val="0A0A0A"/>
          <w:w w:val="110"/>
        </w:rPr>
      </w:pPr>
      <w:r>
        <w:rPr>
          <w:color w:val="0A0A0A"/>
          <w:w w:val="110"/>
        </w:rPr>
        <w:lastRenderedPageBreak/>
        <w:t>ООО «Самарские продукты», юридический адрес: г. Самара, ул. Юбилейная,</w:t>
      </w:r>
    </w:p>
    <w:p w:rsidR="005C056E" w:rsidRDefault="005C056E" w:rsidP="005C056E">
      <w:pPr>
        <w:pStyle w:val="a3"/>
        <w:kinsoku w:val="0"/>
        <w:overflowPunct w:val="0"/>
        <w:spacing w:before="11" w:line="256" w:lineRule="auto"/>
        <w:ind w:right="127" w:firstLine="7"/>
        <w:rPr>
          <w:color w:val="0A0A0A"/>
          <w:w w:val="105"/>
        </w:rPr>
      </w:pPr>
      <w:r>
        <w:rPr>
          <w:color w:val="0A0A0A"/>
          <w:w w:val="105"/>
        </w:rPr>
        <w:t>53 А, оф. 11</w:t>
      </w:r>
      <w:r>
        <w:rPr>
          <w:rFonts w:ascii="Arial" w:hAnsi="Arial" w:cs="Arial"/>
          <w:color w:val="0A0A0A"/>
          <w:w w:val="105"/>
          <w:sz w:val="26"/>
          <w:szCs w:val="26"/>
        </w:rPr>
        <w:t xml:space="preserve">О </w:t>
      </w:r>
      <w:r>
        <w:rPr>
          <w:color w:val="0A0A0A"/>
          <w:w w:val="105"/>
        </w:rPr>
        <w:t>А, фактический адрес производства: Самарская область, Красноярский район, с</w:t>
      </w:r>
      <w:r>
        <w:rPr>
          <w:color w:val="262626"/>
          <w:w w:val="105"/>
        </w:rPr>
        <w:t xml:space="preserve">. </w:t>
      </w:r>
      <w:r>
        <w:rPr>
          <w:color w:val="0A0A0A"/>
          <w:w w:val="105"/>
        </w:rPr>
        <w:t>Красный Яр, ул. Комсомольская, 11 (молочная продукция);</w:t>
      </w:r>
    </w:p>
    <w:p w:rsidR="005C056E" w:rsidRDefault="005C056E" w:rsidP="005C056E">
      <w:pPr>
        <w:pStyle w:val="a3"/>
        <w:kinsoku w:val="0"/>
        <w:overflowPunct w:val="0"/>
        <w:spacing w:before="10" w:line="252" w:lineRule="auto"/>
        <w:ind w:firstLine="701"/>
        <w:rPr>
          <w:color w:val="383838"/>
          <w:w w:val="110"/>
        </w:rPr>
      </w:pPr>
      <w:r>
        <w:rPr>
          <w:color w:val="0A0A0A"/>
          <w:w w:val="110"/>
        </w:rPr>
        <w:t>СП ССК «</w:t>
      </w:r>
      <w:proofErr w:type="spellStart"/>
      <w:r>
        <w:rPr>
          <w:color w:val="0A0A0A"/>
          <w:w w:val="110"/>
        </w:rPr>
        <w:t>Агропродукт</w:t>
      </w:r>
      <w:proofErr w:type="spellEnd"/>
      <w:r>
        <w:rPr>
          <w:color w:val="0A0A0A"/>
          <w:w w:val="110"/>
        </w:rPr>
        <w:t>», Саратовская область, Саратовский район</w:t>
      </w:r>
      <w:r>
        <w:rPr>
          <w:color w:val="262626"/>
          <w:w w:val="110"/>
        </w:rPr>
        <w:t xml:space="preserve">, </w:t>
      </w:r>
      <w:r>
        <w:rPr>
          <w:color w:val="0A0A0A"/>
          <w:w w:val="110"/>
        </w:rPr>
        <w:t xml:space="preserve">п. </w:t>
      </w:r>
      <w:proofErr w:type="spellStart"/>
      <w:r>
        <w:rPr>
          <w:color w:val="0A0A0A"/>
          <w:w w:val="110"/>
        </w:rPr>
        <w:t>Расково</w:t>
      </w:r>
      <w:proofErr w:type="spellEnd"/>
      <w:r>
        <w:rPr>
          <w:color w:val="0A0A0A"/>
          <w:w w:val="110"/>
        </w:rPr>
        <w:t xml:space="preserve">, </w:t>
      </w:r>
      <w:proofErr w:type="spellStart"/>
      <w:r>
        <w:rPr>
          <w:color w:val="0A0A0A"/>
          <w:w w:val="110"/>
        </w:rPr>
        <w:t>Сокурский</w:t>
      </w:r>
      <w:proofErr w:type="spellEnd"/>
      <w:r>
        <w:rPr>
          <w:color w:val="0A0A0A"/>
          <w:w w:val="110"/>
        </w:rPr>
        <w:t xml:space="preserve"> тракт, 1/1, оф</w:t>
      </w:r>
      <w:r>
        <w:rPr>
          <w:color w:val="262626"/>
          <w:w w:val="110"/>
        </w:rPr>
        <w:t xml:space="preserve">. </w:t>
      </w:r>
      <w:r>
        <w:rPr>
          <w:color w:val="0A0A0A"/>
          <w:w w:val="110"/>
        </w:rPr>
        <w:t>302 (молоко питьевое ТМ «Молочный гость»)</w:t>
      </w:r>
      <w:r>
        <w:rPr>
          <w:color w:val="383838"/>
          <w:w w:val="110"/>
        </w:rPr>
        <w:t>.</w:t>
      </w:r>
    </w:p>
    <w:p w:rsidR="009258F0" w:rsidRDefault="009258F0"/>
    <w:sectPr w:rsidR="009258F0" w:rsidSect="005C056E">
      <w:pgSz w:w="11900" w:h="16840"/>
      <w:pgMar w:top="1600" w:right="3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C056E"/>
    <w:rsid w:val="002B279D"/>
    <w:rsid w:val="005C056E"/>
    <w:rsid w:val="009258F0"/>
    <w:rsid w:val="009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91DC7-EBA5-415F-A023-225B222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056E"/>
    <w:pPr>
      <w:autoSpaceDE w:val="0"/>
      <w:autoSpaceDN w:val="0"/>
      <w:adjustRightInd w:val="0"/>
      <w:spacing w:after="0" w:line="240" w:lineRule="auto"/>
      <w:ind w:left="83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C056E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Buranv</cp:lastModifiedBy>
  <cp:revision>3</cp:revision>
  <dcterms:created xsi:type="dcterms:W3CDTF">2019-02-08T10:30:00Z</dcterms:created>
  <dcterms:modified xsi:type="dcterms:W3CDTF">2019-02-08T13:12:00Z</dcterms:modified>
</cp:coreProperties>
</file>