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17" w:rsidRPr="0075121B" w:rsidRDefault="00613A17" w:rsidP="00871F73">
      <w:pPr>
        <w:pStyle w:val="a4"/>
        <w:spacing w:line="240" w:lineRule="exact"/>
        <w:ind w:left="4678"/>
        <w:rPr>
          <w:sz w:val="27"/>
          <w:szCs w:val="27"/>
        </w:rPr>
      </w:pPr>
      <w:r w:rsidRPr="0075121B">
        <w:rPr>
          <w:sz w:val="27"/>
          <w:szCs w:val="27"/>
        </w:rPr>
        <w:t>УТВЕРЖДАЮ</w:t>
      </w:r>
    </w:p>
    <w:p w:rsidR="00613A17" w:rsidRPr="0075121B" w:rsidRDefault="00C00661" w:rsidP="00871F73">
      <w:pPr>
        <w:pStyle w:val="a4"/>
        <w:spacing w:line="240" w:lineRule="exact"/>
        <w:ind w:left="4678"/>
        <w:rPr>
          <w:sz w:val="27"/>
          <w:szCs w:val="27"/>
        </w:rPr>
      </w:pPr>
      <w:r>
        <w:rPr>
          <w:sz w:val="27"/>
          <w:szCs w:val="27"/>
        </w:rPr>
        <w:t xml:space="preserve">Заместитель </w:t>
      </w:r>
      <w:r w:rsidR="00B679BE">
        <w:rPr>
          <w:sz w:val="27"/>
          <w:szCs w:val="27"/>
        </w:rPr>
        <w:t>прокурора</w:t>
      </w:r>
      <w:r w:rsidR="00B679BE">
        <w:rPr>
          <w:sz w:val="27"/>
          <w:szCs w:val="27"/>
        </w:rPr>
        <w:br/>
      </w:r>
      <w:r w:rsidR="008D345C">
        <w:rPr>
          <w:sz w:val="27"/>
          <w:szCs w:val="27"/>
        </w:rPr>
        <w:t xml:space="preserve">Выселковского </w:t>
      </w:r>
      <w:r w:rsidR="00613A17" w:rsidRPr="0075121B">
        <w:rPr>
          <w:sz w:val="27"/>
          <w:szCs w:val="27"/>
        </w:rPr>
        <w:t>района</w:t>
      </w:r>
    </w:p>
    <w:p w:rsidR="00613A17" w:rsidRDefault="003F44B5" w:rsidP="00871F73">
      <w:pPr>
        <w:pStyle w:val="a4"/>
        <w:spacing w:line="240" w:lineRule="exact"/>
        <w:ind w:left="4678"/>
        <w:rPr>
          <w:sz w:val="27"/>
          <w:szCs w:val="27"/>
        </w:rPr>
      </w:pPr>
      <w:r>
        <w:rPr>
          <w:sz w:val="27"/>
          <w:szCs w:val="27"/>
        </w:rPr>
        <w:t>м</w:t>
      </w:r>
      <w:bookmarkStart w:id="0" w:name="_GoBack"/>
      <w:bookmarkEnd w:id="0"/>
      <w:r>
        <w:rPr>
          <w:sz w:val="27"/>
          <w:szCs w:val="27"/>
        </w:rPr>
        <w:t>ладший советник юстиции</w:t>
      </w:r>
    </w:p>
    <w:p w:rsidR="00B679BE" w:rsidRPr="0075121B" w:rsidRDefault="008D345C" w:rsidP="00871F73">
      <w:pPr>
        <w:pStyle w:val="a4"/>
        <w:spacing w:line="240" w:lineRule="exact"/>
        <w:ind w:left="4678"/>
        <w:rPr>
          <w:sz w:val="27"/>
          <w:szCs w:val="27"/>
        </w:rPr>
      </w:pPr>
      <w:r>
        <w:rPr>
          <w:sz w:val="27"/>
          <w:szCs w:val="27"/>
        </w:rPr>
        <w:t>А.В. Бушев</w:t>
      </w:r>
    </w:p>
    <w:p w:rsidR="00613A17" w:rsidRPr="0075121B" w:rsidRDefault="00613A17" w:rsidP="00871F73">
      <w:pPr>
        <w:pStyle w:val="a4"/>
        <w:spacing w:line="240" w:lineRule="exact"/>
        <w:ind w:left="4678"/>
        <w:rPr>
          <w:sz w:val="27"/>
          <w:szCs w:val="27"/>
        </w:rPr>
      </w:pPr>
      <w:r w:rsidRPr="0075121B">
        <w:rPr>
          <w:sz w:val="27"/>
          <w:szCs w:val="27"/>
        </w:rPr>
        <w:t>«</w:t>
      </w:r>
      <w:r w:rsidR="003F44B5">
        <w:rPr>
          <w:sz w:val="27"/>
          <w:szCs w:val="27"/>
        </w:rPr>
        <w:t>27</w:t>
      </w:r>
      <w:r w:rsidR="00987BB5" w:rsidRPr="0075121B">
        <w:rPr>
          <w:sz w:val="27"/>
          <w:szCs w:val="27"/>
        </w:rPr>
        <w:t xml:space="preserve">» </w:t>
      </w:r>
      <w:r w:rsidR="003F44B5">
        <w:rPr>
          <w:sz w:val="27"/>
          <w:szCs w:val="27"/>
        </w:rPr>
        <w:t>июня</w:t>
      </w:r>
      <w:r w:rsidR="00410761">
        <w:rPr>
          <w:sz w:val="27"/>
          <w:szCs w:val="27"/>
        </w:rPr>
        <w:t xml:space="preserve"> </w:t>
      </w:r>
      <w:r w:rsidR="008D345C">
        <w:rPr>
          <w:sz w:val="27"/>
          <w:szCs w:val="27"/>
        </w:rPr>
        <w:t>2022</w:t>
      </w:r>
      <w:r w:rsidR="00DD0F8C" w:rsidRPr="0075121B">
        <w:rPr>
          <w:sz w:val="27"/>
          <w:szCs w:val="27"/>
        </w:rPr>
        <w:t xml:space="preserve"> года</w:t>
      </w:r>
    </w:p>
    <w:p w:rsidR="008E6BE2" w:rsidRPr="0075121B" w:rsidRDefault="008E6BE2" w:rsidP="00B7208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4B5" w:rsidRDefault="003F44B5" w:rsidP="003F44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  <w:t>Трудовые права несовершеннолетних</w:t>
      </w:r>
    </w:p>
    <w:p w:rsidR="003F44B5" w:rsidRPr="00E35DDB" w:rsidRDefault="003F44B5" w:rsidP="003F44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</w:pP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Основные трудовые права несовершеннолетних закреплены в статье 37 Конституции 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РФ</w:t>
      </w: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. Несовершеннолетние, достигшие определенного возраста, вправе распоряжаться своими способностями к труду, имеют право на безопасные условия труда, оплату труда, право на отдых, защиту своих трудовых прав.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Учитывая психофизические свойства, особенности и состояния несовершеннолетних, связанные с их возрастом, трудовое законодательство устанавливает специальные правила, касающиеся использования их труда.</w:t>
      </w:r>
    </w:p>
    <w:p w:rsidR="003F44B5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Особенностям правового 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статуса</w:t>
      </w: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работников в возрасте до 18 лет посвящена глава 42 Трудового кодекса Российской Федерации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. 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Условия заключения с несовершеннолетними работниками трудового договора, а также продолжительность их рабочего дня зависят от возраста ребенка. Работодатель обязан учитывать это, принимая на работу несовершеннолетнего сотрудника.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Несовершеннолетние вправе заключать трудовые договоры по общему правилу с 16 лет, а в некоторых случаях и в младшем возрасте.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Так, например, пятнадцатилетний подросток может привлекаться для выполнения легкого труда без вреда для его здоровья.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Подросток 14 лет, получивший общее образование, также может привлекаться для выполнения легкого труда, если один из его родителей и органы опеки дадут на это письменное согласие. Если такой ребенок еще получает общее образование, то работать он сможет только в свободное от учебы время.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 случае если один из родителей против заключения трудового договора с ребенком младше 15 лет, учитывается мнение самого несовершеннолетнего и органа опеки и попечительства.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Дети младше 14 лет могут работать в кино, театре, участвовать в концертах, если работа не причинит ущерба здоровью и нравственному развитию. Для этого также необходимо разрешение одного из родителей и органа опеки. Трудовой договор за такого ребенка подписывает родитель (опекун).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 трудовом договоре с лицом, не достигшим возраста 18 лет, с целью проверки его соответствия поручаемой работе не может быть предусмотрено условие об испытании такого работника.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Несовершеннолетних нельзя привлекать к работе с вредными и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 xml:space="preserve">Кроме того, работники, не достигшие 18 лет, не могут быть направлены в служебные командировки, а также привлечены к сверхурочной работе, работе в ночное время, в выходные и нерабочие праздничные дни (за исключением творческих работников средств массовой информации, организаций кинематографии, теле- и </w:t>
      </w:r>
      <w:proofErr w:type="spellStart"/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видеосъемочных</w:t>
      </w:r>
      <w:proofErr w:type="spellEnd"/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или исполнении (экспонировании) произведений, с учетом мнения Российской трехсторонней комиссии по регулированию социально-трудовых отношений).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Также работодатель должен помнить о сокращенном рабочем времени для несовершеннолетних: до 16 лет — не более 24 часов в неделю, от 16 до 18 лет — не более 35 часов в неделю. При совмещении работы с учебой в школе, колледже или училище рабочее время ребенка должно быть сокращено не менее чем вдвое.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При этом рабочая смена детей от 14 до 15 лет не может превышать 4 часа, от 15 до 16 лет 5 часов, от 16 до 18 лет — 7 часов. При совмещении работы с учебой продолжительность смены: сокращается для детей от 14 до 16 лет — до 2,5 часа, от 16 до 18 лет- до 4 часов,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Перед заключением трудового договора несовершеннолетний гражданин должен пройти обязательный медицинский о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смотр, и далее</w:t>
      </w: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, до совершеннолетия, проходить его ежегодно. Такие медицинские осмотры осуществляются за счет средств работодателя.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При трудоустройстве впервые работодатель обязан оформить несовершеннолетнему трудовую книжку, а также предоставить в Пенсионный фонд России данные для регистрации ребенка в системе персонифицированного учета.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Следует отметить</w:t>
      </w: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, что несовершеннолетние работники имеют дополнительные гарантии при р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асторжении трудового договора. Е</w:t>
      </w: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го расторжение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возможно только с согласия государственной инспекции труда и комиссии по делам несовершеннолетних и защите их прав.</w:t>
      </w:r>
    </w:p>
    <w:p w:rsidR="003F44B5" w:rsidRPr="00E02550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Работодателю необходимо учитывать, что несовершеннолетний имеет право на использование основного оплачиваемого отпуска продолжительностью 31 календарный день за первый год работы до истечения шести месяцев по его личному заявлению, а в последующем — ежегодно, в любое удобное для него время. Кроме того, закон запрещает отзыв из отпуска такого работника, а также замену отпуска денежной компенсацией.</w:t>
      </w:r>
    </w:p>
    <w:p w:rsidR="003F44B5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550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Наряду с этим, удержания из заработной платы несовершеннолетнего работника могут производиться лишь в случаях умышленного причинения ущерба, а также ущерба, причиненного в состоянии алкогольного, наркотического или иного токсического опьянения, либо ущерба, причиненного в результате совершения преступления или административного правонарушения.</w:t>
      </w:r>
    </w:p>
    <w:p w:rsidR="003F44B5" w:rsidRPr="00931C1B" w:rsidRDefault="003F44B5" w:rsidP="003F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4B5" w:rsidRDefault="003F44B5" w:rsidP="003F44B5">
      <w:pPr>
        <w:shd w:val="clear" w:color="auto" w:fill="FFFFFF"/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31C1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омощник прокурора</w:t>
      </w:r>
    </w:p>
    <w:p w:rsidR="00D0060F" w:rsidRPr="00B41FE7" w:rsidRDefault="003F44B5" w:rsidP="00410761">
      <w:pPr>
        <w:shd w:val="clear" w:color="auto" w:fill="FFFFFF"/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юрист 3 класса                                                                                             О.О. Миланко</w:t>
      </w:r>
    </w:p>
    <w:sectPr w:rsidR="00D0060F" w:rsidRPr="00B41FE7" w:rsidSect="00BD71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979"/>
    <w:multiLevelType w:val="multilevel"/>
    <w:tmpl w:val="E3CE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233D2"/>
    <w:multiLevelType w:val="multilevel"/>
    <w:tmpl w:val="70D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04826"/>
    <w:multiLevelType w:val="multilevel"/>
    <w:tmpl w:val="1B4A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AB29A9"/>
    <w:multiLevelType w:val="multilevel"/>
    <w:tmpl w:val="C0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7A26FF"/>
    <w:multiLevelType w:val="multilevel"/>
    <w:tmpl w:val="8AF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273D2C"/>
    <w:multiLevelType w:val="multilevel"/>
    <w:tmpl w:val="1B5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3A17"/>
    <w:rsid w:val="0000094B"/>
    <w:rsid w:val="0001369A"/>
    <w:rsid w:val="000240C2"/>
    <w:rsid w:val="00033005"/>
    <w:rsid w:val="00041C1E"/>
    <w:rsid w:val="00050907"/>
    <w:rsid w:val="00053196"/>
    <w:rsid w:val="00065737"/>
    <w:rsid w:val="00094086"/>
    <w:rsid w:val="0009738F"/>
    <w:rsid w:val="000A3674"/>
    <w:rsid w:val="000A3E86"/>
    <w:rsid w:val="000A6F88"/>
    <w:rsid w:val="000C26E9"/>
    <w:rsid w:val="00114355"/>
    <w:rsid w:val="00132712"/>
    <w:rsid w:val="00140B3E"/>
    <w:rsid w:val="0017583D"/>
    <w:rsid w:val="00182DD6"/>
    <w:rsid w:val="00191490"/>
    <w:rsid w:val="001C2BE2"/>
    <w:rsid w:val="0021105D"/>
    <w:rsid w:val="002126C5"/>
    <w:rsid w:val="002402F4"/>
    <w:rsid w:val="002579A6"/>
    <w:rsid w:val="002E0E6C"/>
    <w:rsid w:val="002E1936"/>
    <w:rsid w:val="002F786F"/>
    <w:rsid w:val="00302472"/>
    <w:rsid w:val="0031509B"/>
    <w:rsid w:val="00336701"/>
    <w:rsid w:val="00367A7D"/>
    <w:rsid w:val="003A2678"/>
    <w:rsid w:val="003B4A77"/>
    <w:rsid w:val="003D54A8"/>
    <w:rsid w:val="003F44B5"/>
    <w:rsid w:val="00410761"/>
    <w:rsid w:val="004128CD"/>
    <w:rsid w:val="00421FE5"/>
    <w:rsid w:val="00422289"/>
    <w:rsid w:val="00435476"/>
    <w:rsid w:val="00442C93"/>
    <w:rsid w:val="00452C50"/>
    <w:rsid w:val="004A2175"/>
    <w:rsid w:val="004B54EE"/>
    <w:rsid w:val="004B5874"/>
    <w:rsid w:val="004B782D"/>
    <w:rsid w:val="004D5012"/>
    <w:rsid w:val="004E384E"/>
    <w:rsid w:val="004E4795"/>
    <w:rsid w:val="004E79E7"/>
    <w:rsid w:val="004F1CD6"/>
    <w:rsid w:val="00516D2D"/>
    <w:rsid w:val="00542EE2"/>
    <w:rsid w:val="00547B50"/>
    <w:rsid w:val="00590390"/>
    <w:rsid w:val="005C6D0D"/>
    <w:rsid w:val="005D2F10"/>
    <w:rsid w:val="005E5251"/>
    <w:rsid w:val="005F3AF4"/>
    <w:rsid w:val="00613A17"/>
    <w:rsid w:val="00652FF2"/>
    <w:rsid w:val="0068347D"/>
    <w:rsid w:val="00687100"/>
    <w:rsid w:val="00692DBD"/>
    <w:rsid w:val="006D21F2"/>
    <w:rsid w:val="00740051"/>
    <w:rsid w:val="0075121B"/>
    <w:rsid w:val="00790646"/>
    <w:rsid w:val="007A3486"/>
    <w:rsid w:val="007B458A"/>
    <w:rsid w:val="007B5D25"/>
    <w:rsid w:val="007B6816"/>
    <w:rsid w:val="007F2BD7"/>
    <w:rsid w:val="00871F73"/>
    <w:rsid w:val="008742FB"/>
    <w:rsid w:val="008A2F9B"/>
    <w:rsid w:val="008B2068"/>
    <w:rsid w:val="008B3DFB"/>
    <w:rsid w:val="008C57BA"/>
    <w:rsid w:val="008D1394"/>
    <w:rsid w:val="008D345C"/>
    <w:rsid w:val="008E6BE2"/>
    <w:rsid w:val="009207DE"/>
    <w:rsid w:val="00931C1B"/>
    <w:rsid w:val="00941931"/>
    <w:rsid w:val="0096253C"/>
    <w:rsid w:val="00962A11"/>
    <w:rsid w:val="00964E19"/>
    <w:rsid w:val="00983984"/>
    <w:rsid w:val="00987BB5"/>
    <w:rsid w:val="00A12F89"/>
    <w:rsid w:val="00A22142"/>
    <w:rsid w:val="00A31A81"/>
    <w:rsid w:val="00A326BD"/>
    <w:rsid w:val="00A37A91"/>
    <w:rsid w:val="00A85D24"/>
    <w:rsid w:val="00A87525"/>
    <w:rsid w:val="00AC131B"/>
    <w:rsid w:val="00AC421B"/>
    <w:rsid w:val="00AE09AD"/>
    <w:rsid w:val="00B01EF8"/>
    <w:rsid w:val="00B16A55"/>
    <w:rsid w:val="00B34261"/>
    <w:rsid w:val="00B41FE7"/>
    <w:rsid w:val="00B679BE"/>
    <w:rsid w:val="00B72082"/>
    <w:rsid w:val="00B94910"/>
    <w:rsid w:val="00B965AE"/>
    <w:rsid w:val="00BA7AC9"/>
    <w:rsid w:val="00BD0C34"/>
    <w:rsid w:val="00BD710A"/>
    <w:rsid w:val="00BF139A"/>
    <w:rsid w:val="00BF6C85"/>
    <w:rsid w:val="00C00661"/>
    <w:rsid w:val="00C07FB0"/>
    <w:rsid w:val="00C1458C"/>
    <w:rsid w:val="00C365ED"/>
    <w:rsid w:val="00C40863"/>
    <w:rsid w:val="00C40FFD"/>
    <w:rsid w:val="00C544EC"/>
    <w:rsid w:val="00C60CEC"/>
    <w:rsid w:val="00C8512F"/>
    <w:rsid w:val="00C87ECC"/>
    <w:rsid w:val="00CA2B5F"/>
    <w:rsid w:val="00CA64FB"/>
    <w:rsid w:val="00CE1E94"/>
    <w:rsid w:val="00CF2ED5"/>
    <w:rsid w:val="00D0060F"/>
    <w:rsid w:val="00D3079C"/>
    <w:rsid w:val="00D36A46"/>
    <w:rsid w:val="00D42083"/>
    <w:rsid w:val="00D66323"/>
    <w:rsid w:val="00DA6CD5"/>
    <w:rsid w:val="00DD0F8C"/>
    <w:rsid w:val="00DD33D9"/>
    <w:rsid w:val="00DE797A"/>
    <w:rsid w:val="00E108C8"/>
    <w:rsid w:val="00E14001"/>
    <w:rsid w:val="00E21C2B"/>
    <w:rsid w:val="00E35DDB"/>
    <w:rsid w:val="00E42A57"/>
    <w:rsid w:val="00E524C0"/>
    <w:rsid w:val="00E60CE1"/>
    <w:rsid w:val="00E74D76"/>
    <w:rsid w:val="00EB5986"/>
    <w:rsid w:val="00EF40B3"/>
    <w:rsid w:val="00F24136"/>
    <w:rsid w:val="00F344D2"/>
    <w:rsid w:val="00F448E4"/>
    <w:rsid w:val="00F554AB"/>
    <w:rsid w:val="00F6018A"/>
    <w:rsid w:val="00F61713"/>
    <w:rsid w:val="00F61FF3"/>
    <w:rsid w:val="00F65C5F"/>
    <w:rsid w:val="00F733A9"/>
    <w:rsid w:val="00F7594D"/>
    <w:rsid w:val="00FB3E9F"/>
    <w:rsid w:val="00FC2E61"/>
    <w:rsid w:val="00FD200B"/>
    <w:rsid w:val="00FD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9F"/>
  </w:style>
  <w:style w:type="paragraph" w:styleId="1">
    <w:name w:val="heading 1"/>
    <w:basedOn w:val="a"/>
    <w:link w:val="10"/>
    <w:uiPriority w:val="9"/>
    <w:qFormat/>
    <w:rsid w:val="008D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1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13A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13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D24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A85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6">
    <w:name w:val="blk6"/>
    <w:basedOn w:val="a0"/>
    <w:rsid w:val="00A85D24"/>
    <w:rPr>
      <w:vanish w:val="0"/>
      <w:webHidden w:val="0"/>
      <w:specVanish w:val="0"/>
    </w:rPr>
  </w:style>
  <w:style w:type="character" w:customStyle="1" w:styleId="doctitle1">
    <w:name w:val="doctitle1"/>
    <w:basedOn w:val="a0"/>
    <w:rsid w:val="00A85D24"/>
    <w:rPr>
      <w:rFonts w:ascii="Arial" w:hAnsi="Arial" w:cs="Arial" w:hint="default"/>
      <w:sz w:val="18"/>
      <w:szCs w:val="18"/>
    </w:rPr>
  </w:style>
  <w:style w:type="character" w:customStyle="1" w:styleId="blk1">
    <w:name w:val="blk1"/>
    <w:basedOn w:val="a0"/>
    <w:rsid w:val="004E384E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0A3674"/>
    <w:rPr>
      <w:b/>
      <w:bCs/>
    </w:rPr>
  </w:style>
  <w:style w:type="character" w:styleId="aa">
    <w:name w:val="Hyperlink"/>
    <w:basedOn w:val="a0"/>
    <w:uiPriority w:val="99"/>
    <w:unhideWhenUsed/>
    <w:rsid w:val="002F786F"/>
    <w:rPr>
      <w:strike w:val="0"/>
      <w:dstrike w:val="0"/>
      <w:color w:val="29619B"/>
      <w:u w:val="none"/>
      <w:effect w:val="none"/>
      <w:shd w:val="clear" w:color="auto" w:fill="auto"/>
    </w:rPr>
  </w:style>
  <w:style w:type="paragraph" w:customStyle="1" w:styleId="Style7">
    <w:name w:val="Style7"/>
    <w:basedOn w:val="a"/>
    <w:uiPriority w:val="99"/>
    <w:rsid w:val="00191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91490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1914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1914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13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05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71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9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37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85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727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727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083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210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925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8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23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30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0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10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9D3D-9AFF-4A5F-8753-BFDB1B93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777</cp:lastModifiedBy>
  <cp:revision>4</cp:revision>
  <cp:lastPrinted>2022-06-27T13:55:00Z</cp:lastPrinted>
  <dcterms:created xsi:type="dcterms:W3CDTF">2022-06-27T13:57:00Z</dcterms:created>
  <dcterms:modified xsi:type="dcterms:W3CDTF">2022-06-28T04:55:00Z</dcterms:modified>
</cp:coreProperties>
</file>