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02" w:rsidRDefault="006D5D02" w:rsidP="006D5D02">
      <w:pPr>
        <w:pStyle w:val="a3"/>
        <w:spacing w:before="0" w:before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FF"/>
          <w:sz w:val="21"/>
          <w:szCs w:val="21"/>
        </w:rPr>
        <w:t>Межведомственная профилактическая акция Операция “Дети России – 2022”</w:t>
      </w:r>
    </w:p>
    <w:p w:rsidR="006D5D02" w:rsidRDefault="006D5D02" w:rsidP="006D5D02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4 апреля 2022 года по 13 апреля 2022 года будет  проводиться 1 этап межведомственной профилактической акции  «Дети России-2022»</w:t>
      </w:r>
    </w:p>
    <w:p w:rsidR="006D5D02" w:rsidRDefault="006D5D02" w:rsidP="006D5D02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Акция направлена на предупреждение распространения наркомании среди несовершеннолетних, выявление факторов вовлечения, в том числе молодежи и студентов, в преступную деятельность, связанную с незаконным оборотом наркотических средств, а также повышения уровня осведомленности населения о последствиях употребления наркотиков и об ответственности за участие в их обороте.</w:t>
      </w:r>
    </w:p>
    <w:p w:rsidR="006D5D02" w:rsidRDefault="006D5D02" w:rsidP="006D5D02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4096EE"/>
          <w:sz w:val="21"/>
          <w:szCs w:val="21"/>
        </w:rPr>
        <w:drawing>
          <wp:inline distT="0" distB="0" distL="0" distR="0">
            <wp:extent cx="3304540" cy="2112645"/>
            <wp:effectExtent l="0" t="0" r="0" b="1905"/>
            <wp:docPr id="1" name="Рисунок 1" descr="https://novomaloross.ru/wp-content/uploads/2022/04/Deti-Rossii-202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maloross.ru/wp-content/uploads/2022/04/Deti-Rossii-202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02" w:rsidRDefault="006D5D02" w:rsidP="006D5D02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период проведения акции на территории Новомалороссийского сельского поселения Выселковского района сотрудниками администрации сельского поселения будут проведены следующие мероприятия: посещения по месту жительства несовершеннолетних подростков и асоциальных семей, состоящих на профилактическом учёте в органах системы профилактики; проведение рейдовых мероприятий по проверке мест массового скопления несовершеннолетних, с целью выявления лиц и родителей, вовлекающих несовершеннолетних в употребление наркотических и психотропных веществ, а также алкогольной продукции, проведение рейдовых мероприятий по реализации Закона Краснодарского края от 21 июля 2008 года “О мерах по профилактике безнадзорности и правонарушений несовершеннолетних в Краснодарском крае”.</w:t>
      </w:r>
    </w:p>
    <w:p w:rsidR="006D5D02" w:rsidRDefault="006D5D02" w:rsidP="006D5D02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Кроме того, в образовательных учреждениях в рамках акции будут проведены главным врачом Новомалороссийской участковой больницы лекции и беседы. В учреждениях культуры в режиме онлайн пройдут викторины, квест-игры, направленные на популяризацию здорового образа жизни среди несовершеннолетних, повышение их правовой грамотности и развитие активной гражданской позиции в молодежной среде. В целях повышения правовой грамотности населения будут распространены памятки о повышении со стороны родителей (законных представителей) ответственности за жизнь и здоровье их детей.</w:t>
      </w:r>
    </w:p>
    <w:p w:rsidR="0006448A" w:rsidRDefault="0006448A">
      <w:bookmarkStart w:id="0" w:name="_GoBack"/>
      <w:bookmarkEnd w:id="0"/>
    </w:p>
    <w:sectPr w:rsidR="0006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3"/>
    <w:rsid w:val="0006448A"/>
    <w:rsid w:val="006D5D02"/>
    <w:rsid w:val="00C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3519-EA0C-4D1B-8BC7-DA5F7279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ovomaloross.ru/wp-content/uploads/2022/04/Deti-Rossii-20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Buranv</dc:creator>
  <cp:keywords/>
  <dc:description/>
  <cp:lastModifiedBy>Buranv</cp:lastModifiedBy>
  <cp:revision>2</cp:revision>
  <dcterms:created xsi:type="dcterms:W3CDTF">2023-02-28T07:44:00Z</dcterms:created>
  <dcterms:modified xsi:type="dcterms:W3CDTF">2023-02-28T07:44:00Z</dcterms:modified>
</cp:coreProperties>
</file>